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E88" w:rsidRPr="00A53E88" w:rsidRDefault="00A53E88" w:rsidP="00A53E88">
      <w:pPr>
        <w:jc w:val="center"/>
        <w:rPr>
          <w:b/>
          <w:u w:val="single"/>
        </w:rPr>
      </w:pPr>
      <w:r w:rsidRPr="00A53E88">
        <w:rPr>
          <w:b/>
          <w:u w:val="single"/>
        </w:rPr>
        <w:t>TALLER DE CONVERSIÓN</w:t>
      </w:r>
    </w:p>
    <w:p w:rsidR="00A53E88" w:rsidRDefault="00A53E88" w:rsidP="00A53E88">
      <w:pPr>
        <w:pStyle w:val="Prrafodelista"/>
      </w:pPr>
    </w:p>
    <w:p w:rsidR="00237CC7" w:rsidRDefault="00D9383E" w:rsidP="00D9383E">
      <w:pPr>
        <w:pStyle w:val="Prrafodelista"/>
        <w:numPr>
          <w:ilvl w:val="0"/>
          <w:numId w:val="1"/>
        </w:numPr>
      </w:pPr>
      <w:r>
        <w:t>A cuantos megabytes equivalen 2.450.000 kb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kb equivalen 2.497.500 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bytes equivalen 2.65 Gigabytes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Gigabytes equivalen 4250 megabytes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>A cuantos terabytes equivalen 12.000 gigabyte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 xml:space="preserve">Cuantos bytes, kilobytes y megabytes caben en una memoria </w:t>
      </w:r>
      <w:proofErr w:type="spellStart"/>
      <w:r>
        <w:t>usb</w:t>
      </w:r>
      <w:proofErr w:type="spellEnd"/>
      <w:r>
        <w:t xml:space="preserve"> de 8 Gigabytes</w:t>
      </w:r>
    </w:p>
    <w:p w:rsidR="00D9383E" w:rsidRDefault="00D9383E" w:rsidP="00D9383E">
      <w:pPr>
        <w:pStyle w:val="Prrafodelista"/>
        <w:numPr>
          <w:ilvl w:val="0"/>
          <w:numId w:val="1"/>
        </w:numPr>
      </w:pPr>
      <w:r>
        <w:t xml:space="preserve">Cuantos archivos de </w:t>
      </w:r>
      <w:r w:rsidR="00A53E88">
        <w:t>500</w:t>
      </w:r>
      <w:r>
        <w:t xml:space="preserve"> megabytes caben en una memoria de 2 Gigabytes</w:t>
      </w:r>
    </w:p>
    <w:p w:rsidR="00D9383E" w:rsidRDefault="00A53E88" w:rsidP="00D9383E">
      <w:pPr>
        <w:pStyle w:val="Prrafodelista"/>
        <w:numPr>
          <w:ilvl w:val="0"/>
          <w:numId w:val="1"/>
        </w:numPr>
      </w:pPr>
      <w:r>
        <w:t>A cuantos bytes equivalen 2.645 kilobytes</w:t>
      </w:r>
    </w:p>
    <w:p w:rsidR="00504184" w:rsidRDefault="00504184" w:rsidP="00D9383E">
      <w:pPr>
        <w:pStyle w:val="Prrafodelista"/>
        <w:numPr>
          <w:ilvl w:val="0"/>
          <w:numId w:val="1"/>
        </w:numPr>
      </w:pPr>
      <w:r w:rsidRPr="00504184">
        <w:t>Qué</w:t>
      </w:r>
      <w:r w:rsidRPr="00504184">
        <w:t xml:space="preserve"> porcentaje está siendo ocupado por un archivo de 520 megas, en una carpeta que tiene 1.2 gigabyte</w:t>
      </w:r>
    </w:p>
    <w:p w:rsidR="00A53E88" w:rsidRDefault="00A53E88" w:rsidP="00504184">
      <w:pPr>
        <w:pStyle w:val="Prrafodelista"/>
      </w:pPr>
    </w:p>
    <w:p w:rsidR="002874AF" w:rsidRDefault="002874AF" w:rsidP="00A53E88">
      <w:pPr>
        <w:pStyle w:val="Prrafodelista"/>
      </w:pPr>
      <w:bookmarkStart w:id="0" w:name="_GoBack"/>
      <w:bookmarkEnd w:id="0"/>
    </w:p>
    <w:sectPr w:rsidR="002874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56715"/>
    <w:multiLevelType w:val="hybridMultilevel"/>
    <w:tmpl w:val="AAAE8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3E"/>
    <w:rsid w:val="00005BF7"/>
    <w:rsid w:val="00237CC7"/>
    <w:rsid w:val="002874AF"/>
    <w:rsid w:val="00504184"/>
    <w:rsid w:val="005438B8"/>
    <w:rsid w:val="0084634D"/>
    <w:rsid w:val="0095027D"/>
    <w:rsid w:val="00A06A15"/>
    <w:rsid w:val="00A53E88"/>
    <w:rsid w:val="00B2296E"/>
    <w:rsid w:val="00B703D1"/>
    <w:rsid w:val="00C55D3B"/>
    <w:rsid w:val="00CB62C8"/>
    <w:rsid w:val="00CE0ACA"/>
    <w:rsid w:val="00D01960"/>
    <w:rsid w:val="00D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7B5B"/>
  <w15:chartTrackingRefBased/>
  <w15:docId w15:val="{61119836-422D-4AF9-881D-B024C21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Coordinador Facultad de Ciencias Basicas e Ingenieria</cp:lastModifiedBy>
  <cp:revision>2</cp:revision>
  <dcterms:created xsi:type="dcterms:W3CDTF">2022-02-15T12:50:00Z</dcterms:created>
  <dcterms:modified xsi:type="dcterms:W3CDTF">2022-02-15T12:50:00Z</dcterms:modified>
</cp:coreProperties>
</file>