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FA9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Portada</w:t>
      </w:r>
    </w:p>
    <w:p w:rsidR="00D62658" w:rsidRPr="00D62658" w:rsidRDefault="00D62658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Contenido</w:t>
      </w:r>
    </w:p>
    <w:p w:rsidR="00D62658" w:rsidRPr="00D62658" w:rsidRDefault="00D62658">
      <w:pPr>
        <w:rPr>
          <w:rFonts w:ascii="Arial" w:hAnsi="Arial" w:cs="Arial"/>
          <w:sz w:val="16"/>
          <w:szCs w:val="16"/>
          <w:lang w:val="es-ES"/>
        </w:rPr>
      </w:pPr>
      <w:bookmarkStart w:id="0" w:name="_GoBack"/>
      <w:bookmarkEnd w:id="0"/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Introducción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CUR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Historia CUR</w:t>
      </w:r>
    </w:p>
    <w:p w:rsidR="00D62658" w:rsidRPr="00D62658" w:rsidRDefault="00D62658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Sede</w:t>
      </w:r>
    </w:p>
    <w:p w:rsidR="00D62658" w:rsidRPr="00D62658" w:rsidRDefault="00D62658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Medellín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Parque Berrio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Bancolombia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Bogotá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Chapinero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Av. primero de mayo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Cali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Av. 44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El bosque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Barranquilla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La esquina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p w:rsidR="0080370B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San Juan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Conclusiones</w:t>
      </w:r>
    </w:p>
    <w:p w:rsidR="00D62658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>Glosario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  <w:r w:rsidRPr="00D62658">
        <w:rPr>
          <w:rFonts w:ascii="Arial" w:hAnsi="Arial" w:cs="Arial"/>
          <w:sz w:val="16"/>
          <w:szCs w:val="16"/>
          <w:lang w:val="es-ES"/>
        </w:rPr>
        <w:t xml:space="preserve">Bibliografía </w:t>
      </w: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p w:rsidR="007525C1" w:rsidRPr="00D62658" w:rsidRDefault="007525C1">
      <w:pPr>
        <w:rPr>
          <w:rFonts w:ascii="Arial" w:hAnsi="Arial" w:cs="Arial"/>
          <w:sz w:val="16"/>
          <w:szCs w:val="16"/>
          <w:lang w:val="es-ES"/>
        </w:rPr>
      </w:pPr>
    </w:p>
    <w:sectPr w:rsidR="007525C1" w:rsidRPr="00D6265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6F69" w:rsidRDefault="00C06F69" w:rsidP="0080370B">
      <w:pPr>
        <w:spacing w:after="0" w:line="240" w:lineRule="auto"/>
      </w:pPr>
      <w:r>
        <w:separator/>
      </w:r>
    </w:p>
  </w:endnote>
  <w:endnote w:type="continuationSeparator" w:id="0">
    <w:p w:rsidR="00C06F69" w:rsidRDefault="00C06F69" w:rsidP="00803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6F69" w:rsidRDefault="00C06F69" w:rsidP="0080370B">
      <w:pPr>
        <w:spacing w:after="0" w:line="240" w:lineRule="auto"/>
      </w:pPr>
      <w:r>
        <w:separator/>
      </w:r>
    </w:p>
  </w:footnote>
  <w:footnote w:type="continuationSeparator" w:id="0">
    <w:p w:rsidR="00C06F69" w:rsidRDefault="00C06F69" w:rsidP="00803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2426" w:rsidRDefault="001F2426">
    <w:pPr>
      <w:pStyle w:val="Encabezado"/>
      <w:jc w:val="right"/>
    </w:pPr>
  </w:p>
  <w:p w:rsidR="0080370B" w:rsidRDefault="0080370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5C1"/>
    <w:rsid w:val="00023DF7"/>
    <w:rsid w:val="0010144B"/>
    <w:rsid w:val="001F2426"/>
    <w:rsid w:val="00277FA9"/>
    <w:rsid w:val="007525C1"/>
    <w:rsid w:val="0080370B"/>
    <w:rsid w:val="00A23EAA"/>
    <w:rsid w:val="00C06F69"/>
    <w:rsid w:val="00D62658"/>
    <w:rsid w:val="00D7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FF5626"/>
  <w15:chartTrackingRefBased/>
  <w15:docId w15:val="{3F934140-71C9-4CA7-8568-15D8B9655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3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370B"/>
  </w:style>
  <w:style w:type="paragraph" w:styleId="Piedepgina">
    <w:name w:val="footer"/>
    <w:basedOn w:val="Normal"/>
    <w:link w:val="PiedepginaCar"/>
    <w:uiPriority w:val="99"/>
    <w:unhideWhenUsed/>
    <w:rsid w:val="00803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3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2FE51-8957-4AD5-BC78-22175CE6F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Alfonso Moncada Cardona</dc:creator>
  <cp:keywords/>
  <dc:description/>
  <cp:lastModifiedBy>A01-1-0603-06</cp:lastModifiedBy>
  <cp:revision>2</cp:revision>
  <dcterms:created xsi:type="dcterms:W3CDTF">2022-09-13T14:18:00Z</dcterms:created>
  <dcterms:modified xsi:type="dcterms:W3CDTF">2022-09-13T14:18:00Z</dcterms:modified>
</cp:coreProperties>
</file>