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3F0" w:rsidRPr="005F719D" w:rsidRDefault="007003F0" w:rsidP="007003F0">
      <w:pPr>
        <w:jc w:val="center"/>
      </w:pPr>
      <w:bookmarkStart w:id="0" w:name="_Toc132374950"/>
      <w:bookmarkStart w:id="1" w:name="_Toc132375871"/>
      <w:r w:rsidRPr="005F719D">
        <w:t xml:space="preserve">Plan De Negocio Para El Desarrollo Y La Comercialización De Un </w:t>
      </w:r>
      <w:proofErr w:type="spellStart"/>
      <w:r w:rsidRPr="005F719D">
        <w:t>Electroarnés</w:t>
      </w:r>
      <w:proofErr w:type="spellEnd"/>
      <w:r w:rsidRPr="005F719D">
        <w:t xml:space="preserve"> Para Gatos, Perros Y Lechones Con Movilidad Reducida</w:t>
      </w:r>
      <w:bookmarkEnd w:id="0"/>
      <w:bookmarkEnd w:id="1"/>
    </w:p>
    <w:p w:rsidR="00A102DD" w:rsidRDefault="00A102DD" w:rsidP="00A102DD">
      <w:pPr>
        <w:rPr>
          <w:b/>
        </w:rPr>
      </w:pPr>
      <w:r>
        <w:rPr>
          <w:b/>
        </w:rPr>
        <w:t xml:space="preserve">Tabla y </w:t>
      </w:r>
      <w:proofErr w:type="gramStart"/>
      <w:r>
        <w:rPr>
          <w:b/>
        </w:rPr>
        <w:t>anexos :</w:t>
      </w:r>
      <w:proofErr w:type="gramEnd"/>
      <w:r>
        <w:rPr>
          <w:b/>
        </w:rPr>
        <w:t xml:space="preserve"> nombre arriba, </w:t>
      </w:r>
      <w:proofErr w:type="spellStart"/>
      <w:r>
        <w:rPr>
          <w:b/>
        </w:rPr>
        <w:t>titulo</w:t>
      </w:r>
      <w:proofErr w:type="spellEnd"/>
      <w:r>
        <w:rPr>
          <w:b/>
        </w:rPr>
        <w:t xml:space="preserve"> en negrita normal, descripción normal cursiva</w:t>
      </w:r>
      <w:r>
        <w:rPr>
          <w:b/>
        </w:rPr>
        <w:br/>
        <w:t>Fuente: creación propia o sitio web</w:t>
      </w:r>
    </w:p>
    <w:p w:rsidR="00A102DD" w:rsidRDefault="00A102DD" w:rsidP="00A102DD">
      <w:pPr>
        <w:rPr>
          <w:b/>
        </w:rPr>
      </w:pPr>
      <w:r>
        <w:rPr>
          <w:b/>
        </w:rPr>
        <w:t>Figura: nombre abajo, titulo cursiva, negrita, texto normal (tamaño 10</w:t>
      </w:r>
      <w:r>
        <w:rPr>
          <w:b/>
        </w:rPr>
        <w:br/>
        <w:t>Fuente: Creación propia o sitio web</w:t>
      </w:r>
    </w:p>
    <w:p w:rsidR="007003F0" w:rsidRPr="005F719D" w:rsidRDefault="007003F0" w:rsidP="007003F0">
      <w:pPr>
        <w:rPr>
          <w:b/>
        </w:rPr>
      </w:pPr>
      <w:bookmarkStart w:id="2" w:name="_GoBack"/>
      <w:bookmarkEnd w:id="2"/>
    </w:p>
    <w:p w:rsidR="007003F0" w:rsidRDefault="007003F0" w:rsidP="007003F0">
      <w:pPr>
        <w:rPr>
          <w:rFonts w:cs="Times New Roman"/>
          <w:b/>
          <w:bCs/>
          <w:szCs w:val="24"/>
        </w:rPr>
      </w:pPr>
    </w:p>
    <w:p w:rsidR="00923706" w:rsidRPr="005F719D" w:rsidRDefault="00923706" w:rsidP="007003F0">
      <w:pPr>
        <w:rPr>
          <w:rFonts w:cs="Times New Roman"/>
          <w:b/>
          <w:bCs/>
          <w:szCs w:val="24"/>
        </w:rPr>
      </w:pPr>
    </w:p>
    <w:p w:rsidR="007003F0" w:rsidRDefault="007003F0" w:rsidP="007003F0">
      <w:pPr>
        <w:jc w:val="center"/>
        <w:rPr>
          <w:rFonts w:cs="Times New Roman"/>
          <w:b/>
          <w:bCs/>
          <w:szCs w:val="24"/>
        </w:rPr>
      </w:pPr>
    </w:p>
    <w:p w:rsidR="007003F0" w:rsidRDefault="007003F0" w:rsidP="007003F0">
      <w:pPr>
        <w:rPr>
          <w:rFonts w:cs="Times New Roman"/>
          <w:b/>
          <w:bCs/>
          <w:szCs w:val="24"/>
        </w:rPr>
      </w:pPr>
    </w:p>
    <w:p w:rsidR="007003F0" w:rsidRDefault="007003F0" w:rsidP="007003F0">
      <w:pPr>
        <w:jc w:val="center"/>
        <w:rPr>
          <w:rFonts w:cs="Times New Roman"/>
          <w:b/>
          <w:bCs/>
          <w:szCs w:val="24"/>
        </w:rPr>
      </w:pPr>
      <w:r>
        <w:rPr>
          <w:rFonts w:cs="Times New Roman"/>
          <w:b/>
          <w:bCs/>
          <w:szCs w:val="24"/>
        </w:rPr>
        <w:t>Corporación Universitaria Remington</w:t>
      </w:r>
    </w:p>
    <w:p w:rsidR="007003F0" w:rsidRDefault="007003F0" w:rsidP="007003F0">
      <w:pPr>
        <w:jc w:val="center"/>
        <w:rPr>
          <w:rFonts w:cs="Times New Roman"/>
          <w:b/>
          <w:bCs/>
          <w:szCs w:val="24"/>
        </w:rPr>
      </w:pPr>
    </w:p>
    <w:p w:rsidR="00923706" w:rsidRDefault="00923706" w:rsidP="007003F0">
      <w:pPr>
        <w:jc w:val="center"/>
        <w:rPr>
          <w:rFonts w:cs="Times New Roman"/>
          <w:b/>
          <w:bCs/>
          <w:szCs w:val="24"/>
        </w:rPr>
      </w:pPr>
    </w:p>
    <w:p w:rsidR="00923706" w:rsidRDefault="00923706" w:rsidP="007003F0">
      <w:pPr>
        <w:jc w:val="center"/>
        <w:rPr>
          <w:rFonts w:cs="Times New Roman"/>
          <w:b/>
          <w:bCs/>
          <w:szCs w:val="24"/>
        </w:rPr>
      </w:pPr>
    </w:p>
    <w:p w:rsidR="00923706" w:rsidRDefault="00923706" w:rsidP="007003F0">
      <w:pPr>
        <w:jc w:val="center"/>
        <w:rPr>
          <w:rFonts w:cs="Times New Roman"/>
          <w:b/>
          <w:bCs/>
          <w:szCs w:val="24"/>
        </w:rPr>
      </w:pPr>
    </w:p>
    <w:p w:rsidR="00923706" w:rsidRDefault="00923706" w:rsidP="007003F0">
      <w:pPr>
        <w:jc w:val="center"/>
        <w:rPr>
          <w:rFonts w:cs="Times New Roman"/>
          <w:b/>
          <w:bCs/>
          <w:szCs w:val="24"/>
        </w:rPr>
      </w:pPr>
    </w:p>
    <w:p w:rsidR="007003F0" w:rsidRDefault="007003F0" w:rsidP="007003F0">
      <w:pPr>
        <w:jc w:val="center"/>
        <w:rPr>
          <w:rFonts w:cs="Times New Roman"/>
          <w:b/>
          <w:bCs/>
          <w:szCs w:val="24"/>
        </w:rPr>
      </w:pPr>
    </w:p>
    <w:p w:rsidR="007003F0" w:rsidRDefault="007003F0" w:rsidP="007003F0">
      <w:pPr>
        <w:jc w:val="center"/>
        <w:rPr>
          <w:rFonts w:cs="Times New Roman"/>
          <w:b/>
          <w:bCs/>
          <w:szCs w:val="24"/>
        </w:rPr>
      </w:pPr>
      <w:r>
        <w:rPr>
          <w:rFonts w:cs="Times New Roman"/>
          <w:b/>
          <w:bCs/>
          <w:szCs w:val="24"/>
        </w:rPr>
        <w:t>Medellín, Colombia</w:t>
      </w:r>
    </w:p>
    <w:p w:rsidR="007003F0" w:rsidRPr="005F719D" w:rsidRDefault="007003F0" w:rsidP="007003F0">
      <w:pPr>
        <w:jc w:val="center"/>
        <w:rPr>
          <w:rFonts w:cs="Times New Roman"/>
          <w:b/>
          <w:bCs/>
          <w:szCs w:val="24"/>
        </w:rPr>
        <w:sectPr w:rsidR="007003F0" w:rsidRPr="005F719D" w:rsidSect="00154B16">
          <w:pgSz w:w="12240" w:h="15840"/>
          <w:pgMar w:top="1440" w:right="1440" w:bottom="1440" w:left="1440" w:header="709" w:footer="709" w:gutter="0"/>
          <w:cols w:space="708"/>
          <w:docGrid w:linePitch="360"/>
        </w:sectPr>
      </w:pPr>
      <w:r>
        <w:rPr>
          <w:rFonts w:cs="Times New Roman"/>
          <w:b/>
          <w:bCs/>
          <w:szCs w:val="24"/>
        </w:rPr>
        <w:lastRenderedPageBreak/>
        <w:t>2023</w:t>
      </w:r>
    </w:p>
    <w:p w:rsidR="00923706" w:rsidRDefault="007003F0" w:rsidP="00923706">
      <w:pPr>
        <w:jc w:val="center"/>
        <w:rPr>
          <w:rFonts w:cs="Times New Roman"/>
          <w:b/>
          <w:bCs/>
          <w:szCs w:val="24"/>
        </w:rPr>
      </w:pPr>
      <w:r w:rsidRPr="00636956">
        <w:rPr>
          <w:rFonts w:cs="Times New Roman"/>
          <w:b/>
          <w:bCs/>
          <w:szCs w:val="24"/>
        </w:rPr>
        <w:lastRenderedPageBreak/>
        <w:t>Tabla de contenido</w:t>
      </w:r>
    </w:p>
    <w:p w:rsidR="007003F0" w:rsidRPr="00923706" w:rsidRDefault="00324465" w:rsidP="00923706">
      <w:pPr>
        <w:jc w:val="center"/>
        <w:rPr>
          <w:rFonts w:cs="Times New Roman"/>
          <w:b/>
          <w:bCs/>
          <w:szCs w:val="24"/>
        </w:rPr>
      </w:pPr>
      <w:r>
        <w:rPr>
          <w:rFonts w:cs="Times New Roman"/>
          <w:szCs w:val="24"/>
        </w:rPr>
        <w:t>Lista de figuras</w:t>
      </w:r>
    </w:p>
    <w:p w:rsidR="00C95C2E" w:rsidRDefault="00C95C2E" w:rsidP="00923706">
      <w:pPr>
        <w:jc w:val="center"/>
        <w:rPr>
          <w:rFonts w:cs="Times New Roman"/>
          <w:szCs w:val="24"/>
        </w:rPr>
      </w:pPr>
    </w:p>
    <w:p w:rsidR="00324465" w:rsidRDefault="00324465" w:rsidP="00923706">
      <w:pPr>
        <w:jc w:val="center"/>
        <w:rPr>
          <w:rFonts w:cs="Times New Roman"/>
          <w:szCs w:val="24"/>
        </w:rPr>
      </w:pPr>
      <w:r>
        <w:rPr>
          <w:rFonts w:cs="Times New Roman"/>
          <w:szCs w:val="24"/>
        </w:rPr>
        <w:t>Lista de tablas</w:t>
      </w:r>
    </w:p>
    <w:p w:rsidR="007003F0" w:rsidRPr="007003F0" w:rsidRDefault="00324465" w:rsidP="00923706">
      <w:r>
        <w:rPr>
          <w:rFonts w:cs="Times New Roman"/>
          <w:szCs w:val="24"/>
        </w:rPr>
        <w:tab/>
      </w:r>
      <w:bookmarkStart w:id="3" w:name="_Toc132374951"/>
      <w:r w:rsidR="007003F0" w:rsidRPr="007003F0">
        <w:t>Descripción del Tema</w:t>
      </w:r>
      <w:bookmarkEnd w:id="3"/>
    </w:p>
    <w:p w:rsidR="007003F0" w:rsidRPr="0068067B" w:rsidRDefault="007003F0" w:rsidP="002842B1">
      <w:pPr>
        <w:spacing w:before="240" w:after="240"/>
        <w:ind w:firstLine="567"/>
        <w:rPr>
          <w:rFonts w:eastAsia="Times New Roman" w:cs="Times New Roman"/>
          <w:szCs w:val="24"/>
        </w:rPr>
      </w:pPr>
      <w:r w:rsidRPr="0068067B">
        <w:rPr>
          <w:rFonts w:eastAsia="Times New Roman" w:cs="Times New Roman"/>
          <w:szCs w:val="24"/>
        </w:rPr>
        <w:t>El proyecto que se va a llevar a cabo de acuerdo con las fechas establecidas para realizar cada entrega y teniendo en cuenta la duración del módulo, consta de un arnés que se enfocará en sostener los miembros posteriores de especies como porcinos, caninos y felinos que presenten patologías que afectan la movilidad y/o el sostén. Se estimularán los músculos y fibras nerviosas mediante la estimulación eléctrica que se hará con la ayuda de electrodos faciales que estarán dentro de unos bolsillos que hay en la parte interna del arnés, para que así, se tenga más contacto con la piel y sea una terapia eficiente.</w:t>
      </w:r>
    </w:p>
    <w:p w:rsidR="007003F0" w:rsidRPr="0068067B" w:rsidRDefault="007003F0" w:rsidP="00923706">
      <w:bookmarkStart w:id="4" w:name="_Toc132374952"/>
      <w:r w:rsidRPr="0068067B">
        <w:t xml:space="preserve">Planteamiento </w:t>
      </w:r>
      <w:r>
        <w:t>d</w:t>
      </w:r>
      <w:r w:rsidRPr="0068067B">
        <w:t>el Problema</w:t>
      </w:r>
      <w:bookmarkEnd w:id="4"/>
    </w:p>
    <w:p w:rsidR="007003F0" w:rsidRPr="0068067B" w:rsidRDefault="007003F0" w:rsidP="002842B1">
      <w:pPr>
        <w:spacing w:before="240" w:after="240"/>
        <w:ind w:firstLine="567"/>
        <w:rPr>
          <w:rFonts w:eastAsia="Times New Roman" w:cs="Times New Roman"/>
          <w:szCs w:val="24"/>
        </w:rPr>
      </w:pPr>
      <w:r w:rsidRPr="0068067B">
        <w:rPr>
          <w:rFonts w:eastAsia="Times New Roman" w:cs="Times New Roman"/>
          <w:szCs w:val="24"/>
        </w:rPr>
        <w:t xml:space="preserve">En el sector agropecuario se han reportado casos de lechones con el síndrome de </w:t>
      </w:r>
      <w:proofErr w:type="spellStart"/>
      <w:r w:rsidRPr="0068067B">
        <w:rPr>
          <w:rFonts w:eastAsia="Times New Roman" w:cs="Times New Roman"/>
          <w:szCs w:val="24"/>
        </w:rPr>
        <w:t>Splay</w:t>
      </w:r>
      <w:proofErr w:type="spellEnd"/>
      <w:r w:rsidRPr="0068067B">
        <w:rPr>
          <w:rFonts w:eastAsia="Times New Roman" w:cs="Times New Roman"/>
          <w:szCs w:val="24"/>
        </w:rPr>
        <w:t xml:space="preserve"> </w:t>
      </w:r>
      <w:proofErr w:type="spellStart"/>
      <w:r w:rsidRPr="0068067B">
        <w:rPr>
          <w:rFonts w:eastAsia="Times New Roman" w:cs="Times New Roman"/>
          <w:szCs w:val="24"/>
        </w:rPr>
        <w:t>Leg</w:t>
      </w:r>
      <w:proofErr w:type="spellEnd"/>
      <w:r w:rsidRPr="0068067B">
        <w:rPr>
          <w:rFonts w:eastAsia="Times New Roman" w:cs="Times New Roman"/>
          <w:szCs w:val="24"/>
        </w:rPr>
        <w:t>, lo cual genera pérdidas económicas al propietario ya que muchos de estos se mueren por aplastamiento o de hambre. Por lo tanto, muchos técnicos han optado por utilizar cinta aislante haciendo un tipo de sostén para que los lechones no corrieran peligro y pudieran realizar sus funciones normales. Sin embargo, al momento de retirarla, podría generar dolor o molestias.</w:t>
      </w:r>
    </w:p>
    <w:p w:rsidR="007003F0" w:rsidRDefault="007003F0" w:rsidP="007003F0">
      <w:pPr>
        <w:spacing w:before="240" w:after="240"/>
        <w:rPr>
          <w:rFonts w:eastAsia="Times New Roman" w:cs="Times New Roman"/>
          <w:szCs w:val="24"/>
        </w:rPr>
      </w:pPr>
    </w:p>
    <w:p w:rsidR="007003F0" w:rsidRPr="0068067B" w:rsidRDefault="007003F0" w:rsidP="00923706">
      <w:bookmarkStart w:id="5" w:name="_Toc132374953"/>
      <w:r w:rsidRPr="0068067B">
        <w:t>Hipótesis</w:t>
      </w:r>
      <w:bookmarkEnd w:id="5"/>
    </w:p>
    <w:p w:rsidR="007003F0" w:rsidRPr="0068067B" w:rsidRDefault="007003F0" w:rsidP="002842B1">
      <w:pPr>
        <w:spacing w:before="240" w:after="240"/>
        <w:ind w:firstLine="567"/>
        <w:rPr>
          <w:rFonts w:eastAsia="Times New Roman" w:cs="Times New Roman"/>
          <w:szCs w:val="24"/>
        </w:rPr>
      </w:pPr>
      <w:r w:rsidRPr="0068067B">
        <w:rPr>
          <w:rFonts w:eastAsia="Times New Roman" w:cs="Times New Roman"/>
          <w:szCs w:val="24"/>
        </w:rPr>
        <w:lastRenderedPageBreak/>
        <w:t>Con este proyecto buscamos mejor bienestar y calidad de vida para especies caninos,</w:t>
      </w:r>
      <w:r>
        <w:rPr>
          <w:rFonts w:eastAsia="Times New Roman" w:cs="Times New Roman"/>
          <w:szCs w:val="24"/>
        </w:rPr>
        <w:t xml:space="preserve"> </w:t>
      </w:r>
      <w:r w:rsidRPr="0068067B">
        <w:rPr>
          <w:rFonts w:eastAsia="Times New Roman" w:cs="Times New Roman"/>
          <w:szCs w:val="24"/>
        </w:rPr>
        <w:t xml:space="preserve">felinos y lechones que padezcan dichas patologías mencionadas anteriormente que impiden su movilidad, este sería un </w:t>
      </w:r>
      <w:proofErr w:type="spellStart"/>
      <w:r w:rsidRPr="0068067B">
        <w:rPr>
          <w:rFonts w:eastAsia="Times New Roman" w:cs="Times New Roman"/>
          <w:szCs w:val="24"/>
        </w:rPr>
        <w:t>coayudante</w:t>
      </w:r>
      <w:proofErr w:type="spellEnd"/>
      <w:r w:rsidRPr="0068067B">
        <w:rPr>
          <w:rFonts w:eastAsia="Times New Roman" w:cs="Times New Roman"/>
          <w:szCs w:val="24"/>
        </w:rPr>
        <w:t xml:space="preserve"> que servirá en el tratamiento para su óptima recuperación.</w:t>
      </w:r>
    </w:p>
    <w:p w:rsidR="007003F0" w:rsidRPr="0068067B" w:rsidRDefault="007003F0" w:rsidP="00923706">
      <w:bookmarkStart w:id="6" w:name="_Toc132374954"/>
      <w:r w:rsidRPr="0068067B">
        <w:t xml:space="preserve">Objetivo </w:t>
      </w:r>
      <w:r>
        <w:t>G</w:t>
      </w:r>
      <w:r w:rsidRPr="0068067B">
        <w:t>eneral</w:t>
      </w:r>
      <w:bookmarkEnd w:id="6"/>
    </w:p>
    <w:p w:rsidR="007003F0" w:rsidRPr="0068067B" w:rsidRDefault="007003F0" w:rsidP="002842B1">
      <w:pPr>
        <w:spacing w:before="240" w:after="240"/>
        <w:ind w:firstLine="567"/>
        <w:rPr>
          <w:rFonts w:eastAsia="Times New Roman" w:cs="Times New Roman"/>
          <w:b/>
          <w:szCs w:val="24"/>
        </w:rPr>
      </w:pPr>
      <w:r w:rsidRPr="0068067B">
        <w:rPr>
          <w:rFonts w:eastAsia="Times New Roman" w:cs="Times New Roman"/>
          <w:szCs w:val="24"/>
        </w:rPr>
        <w:t>Diseñar un modelo novedoso de función médica veterinaria para perros, gatos y lechones con problemas de movilidad reducida en miembros posteriores para garantizar un mayor bienestar animal.</w:t>
      </w:r>
    </w:p>
    <w:p w:rsidR="007003F0" w:rsidRPr="00761394" w:rsidRDefault="007003F0" w:rsidP="00923706">
      <w:bookmarkStart w:id="7" w:name="_Toc132374955"/>
      <w:r w:rsidRPr="00761394">
        <w:t>Justificación</w:t>
      </w:r>
      <w:bookmarkEnd w:id="7"/>
    </w:p>
    <w:p w:rsidR="007003F0" w:rsidRPr="006E45FF" w:rsidRDefault="007003F0" w:rsidP="00136834">
      <w:pPr>
        <w:spacing w:before="240" w:after="240"/>
        <w:ind w:firstLine="567"/>
        <w:rPr>
          <w:rFonts w:eastAsia="Arial" w:cs="Times New Roman"/>
          <w:kern w:val="0"/>
          <w:szCs w:val="24"/>
          <w:highlight w:val="white"/>
          <w:lang w:eastAsia="es-CO"/>
          <w14:ligatures w14:val="none"/>
        </w:rPr>
      </w:pPr>
      <w:r w:rsidRPr="006E45FF">
        <w:rPr>
          <w:rFonts w:eastAsia="Times New Roman" w:cs="Times New Roman"/>
          <w:kern w:val="0"/>
          <w:szCs w:val="24"/>
          <w:lang w:eastAsia="es-CO"/>
          <w14:ligatures w14:val="none"/>
        </w:rPr>
        <w:t xml:space="preserve">Los animales, al igual que los humanos, sufren de enfermedades bien sea congénitas o adquiridas que muchas veces afectan sus extremidades. </w:t>
      </w:r>
      <w:r w:rsidRPr="006E45FF">
        <w:rPr>
          <w:rFonts w:eastAsia="Times New Roman" w:cs="Times New Roman"/>
          <w:kern w:val="0"/>
          <w:szCs w:val="24"/>
          <w:highlight w:val="white"/>
          <w:lang w:eastAsia="es-CO"/>
          <w14:ligatures w14:val="none"/>
        </w:rPr>
        <w:t xml:space="preserve">En medicina se ha determinado que la rehabilitación es un pilar en los procesos de recuperación de pacientes con distintos tipos de patología. De forma similar, en medicina veterinaria la rehabilitación es   un   paso   importante   en   la   recuperación   de   animales   con   patologías osteomusculares y neuromusculares.  </w:t>
      </w:r>
      <w:r>
        <w:rPr>
          <w:rFonts w:eastAsia="Times New Roman" w:cs="Times New Roman"/>
          <w:kern w:val="0"/>
          <w:szCs w:val="24"/>
          <w:highlight w:val="white"/>
          <w:lang w:eastAsia="es-CO"/>
          <w14:ligatures w14:val="none"/>
        </w:rPr>
        <w:t>(</w:t>
      </w:r>
      <w:r w:rsidRPr="006E45FF">
        <w:rPr>
          <w:rFonts w:eastAsia="Arial" w:cs="Times New Roman"/>
          <w:kern w:val="0"/>
          <w:szCs w:val="24"/>
          <w:highlight w:val="white"/>
          <w:lang w:eastAsia="es-CO"/>
          <w14:ligatures w14:val="none"/>
        </w:rPr>
        <w:t xml:space="preserve">Henderson, </w:t>
      </w:r>
      <w:proofErr w:type="spellStart"/>
      <w:r w:rsidRPr="006E45FF">
        <w:rPr>
          <w:rFonts w:eastAsia="Arial" w:cs="Times New Roman"/>
          <w:kern w:val="0"/>
          <w:szCs w:val="24"/>
          <w:highlight w:val="white"/>
          <w:lang w:eastAsia="es-CO"/>
          <w14:ligatures w14:val="none"/>
        </w:rPr>
        <w:t>Latimer</w:t>
      </w:r>
      <w:proofErr w:type="spellEnd"/>
      <w:r w:rsidRPr="006E45FF">
        <w:rPr>
          <w:rFonts w:eastAsia="Arial" w:cs="Times New Roman"/>
          <w:kern w:val="0"/>
          <w:szCs w:val="24"/>
          <w:highlight w:val="white"/>
          <w:lang w:eastAsia="es-CO"/>
          <w14:ligatures w14:val="none"/>
        </w:rPr>
        <w:t xml:space="preserve">, &amp; </w:t>
      </w:r>
      <w:proofErr w:type="spellStart"/>
      <w:r w:rsidRPr="006E45FF">
        <w:rPr>
          <w:rFonts w:eastAsia="Arial" w:cs="Times New Roman"/>
          <w:kern w:val="0"/>
          <w:szCs w:val="24"/>
          <w:highlight w:val="white"/>
          <w:lang w:eastAsia="es-CO"/>
          <w14:ligatures w14:val="none"/>
        </w:rPr>
        <w:t>Millis</w:t>
      </w:r>
      <w:proofErr w:type="spellEnd"/>
      <w:r w:rsidRPr="006E45FF">
        <w:rPr>
          <w:rFonts w:eastAsia="Arial" w:cs="Times New Roman"/>
          <w:kern w:val="0"/>
          <w:szCs w:val="24"/>
          <w:highlight w:val="white"/>
          <w:lang w:eastAsia="es-CO"/>
          <w14:ligatures w14:val="none"/>
        </w:rPr>
        <w:t>, 2015)</w:t>
      </w:r>
    </w:p>
    <w:p w:rsidR="007003F0" w:rsidRPr="00A55E50" w:rsidRDefault="007003F0" w:rsidP="00923706">
      <w:pPr>
        <w:rPr>
          <w:lang w:eastAsia="es-CO"/>
        </w:rPr>
      </w:pPr>
      <w:bookmarkStart w:id="8" w:name="_Toc132374956"/>
      <w:r w:rsidRPr="00A55E50">
        <w:rPr>
          <w:lang w:eastAsia="es-CO"/>
        </w:rPr>
        <w:t xml:space="preserve">Marco </w:t>
      </w:r>
      <w:r>
        <w:rPr>
          <w:lang w:eastAsia="es-CO"/>
        </w:rPr>
        <w:t>T</w:t>
      </w:r>
      <w:r w:rsidRPr="00A55E50">
        <w:rPr>
          <w:lang w:eastAsia="es-CO"/>
        </w:rPr>
        <w:t>eórico</w:t>
      </w:r>
      <w:bookmarkEnd w:id="8"/>
      <w:r w:rsidRPr="00A55E50">
        <w:rPr>
          <w:lang w:eastAsia="es-CO"/>
        </w:rPr>
        <w:t xml:space="preserve"> </w:t>
      </w:r>
    </w:p>
    <w:p w:rsidR="007003F0" w:rsidRPr="00A55E50" w:rsidRDefault="007003F0" w:rsidP="00136834">
      <w:pPr>
        <w:spacing w:after="0"/>
        <w:ind w:firstLine="567"/>
        <w:rPr>
          <w:rFonts w:eastAsia="Times New Roman" w:cs="Times New Roman"/>
          <w:kern w:val="0"/>
          <w:szCs w:val="24"/>
          <w:lang w:eastAsia="es-CO"/>
          <w14:ligatures w14:val="none"/>
        </w:rPr>
      </w:pPr>
      <w:r w:rsidRPr="00A55E50">
        <w:rPr>
          <w:rFonts w:eastAsia="Times New Roman" w:cs="Times New Roman"/>
          <w:kern w:val="0"/>
          <w:szCs w:val="24"/>
          <w:lang w:eastAsia="es-CO"/>
          <w14:ligatures w14:val="none"/>
        </w:rPr>
        <w:t xml:space="preserve">La etiología y la patogenia del síndrome de </w:t>
      </w:r>
      <w:proofErr w:type="spellStart"/>
      <w:r w:rsidRPr="00A55E50">
        <w:rPr>
          <w:rFonts w:eastAsia="Times New Roman" w:cs="Times New Roman"/>
          <w:kern w:val="0"/>
          <w:szCs w:val="24"/>
          <w:lang w:eastAsia="es-CO"/>
          <w14:ligatures w14:val="none"/>
        </w:rPr>
        <w:t>splay</w:t>
      </w:r>
      <w:proofErr w:type="spellEnd"/>
      <w:r w:rsidRPr="00A55E50">
        <w:rPr>
          <w:rFonts w:eastAsia="Times New Roman" w:cs="Times New Roman"/>
          <w:kern w:val="0"/>
          <w:szCs w:val="24"/>
          <w:lang w:eastAsia="es-CO"/>
          <w14:ligatures w14:val="none"/>
        </w:rPr>
        <w:t xml:space="preserve"> </w:t>
      </w:r>
      <w:proofErr w:type="spellStart"/>
      <w:r w:rsidRPr="00A55E50">
        <w:rPr>
          <w:rFonts w:eastAsia="Times New Roman" w:cs="Times New Roman"/>
          <w:kern w:val="0"/>
          <w:szCs w:val="24"/>
          <w:lang w:eastAsia="es-CO"/>
          <w14:ligatures w14:val="none"/>
        </w:rPr>
        <w:t>leg</w:t>
      </w:r>
      <w:proofErr w:type="spellEnd"/>
      <w:r w:rsidRPr="00A55E50">
        <w:rPr>
          <w:rFonts w:eastAsia="Times New Roman" w:cs="Times New Roman"/>
          <w:kern w:val="0"/>
          <w:szCs w:val="24"/>
          <w:lang w:eastAsia="es-CO"/>
          <w14:ligatures w14:val="none"/>
        </w:rPr>
        <w:t xml:space="preserve"> son complejas y aún no se comprenden bien. Sin embargo, se supone que el síndrome de piernas abiertas depende del sexo, ya que se han observado frecuencias más altas en lechones machos que en lechones hembras (</w:t>
      </w:r>
      <w:proofErr w:type="spellStart"/>
      <w:r w:rsidRPr="00A55E50">
        <w:rPr>
          <w:rFonts w:eastAsia="Times New Roman" w:cs="Times New Roman"/>
          <w:kern w:val="0"/>
          <w:szCs w:val="24"/>
          <w:lang w:eastAsia="es-CO"/>
          <w14:ligatures w14:val="none"/>
        </w:rPr>
        <w:t>Lax</w:t>
      </w:r>
      <w:proofErr w:type="spellEnd"/>
      <w:r w:rsidRPr="00A55E50">
        <w:rPr>
          <w:rFonts w:eastAsia="Times New Roman" w:cs="Times New Roman"/>
          <w:kern w:val="0"/>
          <w:szCs w:val="24"/>
          <w:lang w:eastAsia="es-CO"/>
          <w14:ligatures w14:val="none"/>
        </w:rPr>
        <w:t xml:space="preserve">, 1971; </w:t>
      </w:r>
      <w:proofErr w:type="spellStart"/>
      <w:r w:rsidRPr="00A55E50">
        <w:rPr>
          <w:rFonts w:eastAsia="Times New Roman" w:cs="Times New Roman"/>
          <w:kern w:val="0"/>
          <w:szCs w:val="24"/>
          <w:lang w:eastAsia="es-CO"/>
          <w14:ligatures w14:val="none"/>
        </w:rPr>
        <w:t>Sellier</w:t>
      </w:r>
      <w:proofErr w:type="spellEnd"/>
      <w:r w:rsidRPr="00A55E50">
        <w:rPr>
          <w:rFonts w:eastAsia="Times New Roman" w:cs="Times New Roman"/>
          <w:kern w:val="0"/>
          <w:szCs w:val="24"/>
          <w:lang w:eastAsia="es-CO"/>
          <w14:ligatures w14:val="none"/>
        </w:rPr>
        <w:t xml:space="preserve"> and </w:t>
      </w:r>
      <w:proofErr w:type="spellStart"/>
      <w:r w:rsidRPr="00A55E50">
        <w:rPr>
          <w:rFonts w:eastAsia="Times New Roman" w:cs="Times New Roman"/>
          <w:kern w:val="0"/>
          <w:szCs w:val="24"/>
          <w:lang w:eastAsia="es-CO"/>
          <w14:ligatures w14:val="none"/>
        </w:rPr>
        <w:t>Ollivier</w:t>
      </w:r>
      <w:proofErr w:type="spellEnd"/>
      <w:r w:rsidRPr="00A55E50">
        <w:rPr>
          <w:rFonts w:eastAsia="Times New Roman" w:cs="Times New Roman"/>
          <w:kern w:val="0"/>
          <w:szCs w:val="24"/>
          <w:lang w:eastAsia="es-CO"/>
          <w14:ligatures w14:val="none"/>
        </w:rPr>
        <w:t xml:space="preserve">, 1982). Varias investigaciones bioquímicas e </w:t>
      </w:r>
      <w:proofErr w:type="spellStart"/>
      <w:r w:rsidRPr="00A55E50">
        <w:rPr>
          <w:rFonts w:eastAsia="Times New Roman" w:cs="Times New Roman"/>
          <w:kern w:val="0"/>
          <w:szCs w:val="24"/>
          <w:lang w:eastAsia="es-CO"/>
          <w14:ligatures w14:val="none"/>
        </w:rPr>
        <w:t>histomorfológicas</w:t>
      </w:r>
      <w:proofErr w:type="spellEnd"/>
      <w:r w:rsidRPr="00A55E50">
        <w:rPr>
          <w:rFonts w:eastAsia="Times New Roman" w:cs="Times New Roman"/>
          <w:kern w:val="0"/>
          <w:szCs w:val="24"/>
          <w:lang w:eastAsia="es-CO"/>
          <w14:ligatures w14:val="none"/>
        </w:rPr>
        <w:t xml:space="preserve"> indican una inmadurez del músculo esquelético en los lechones afectados al nacer (</w:t>
      </w:r>
      <w:proofErr w:type="spellStart"/>
      <w:r w:rsidRPr="00A55E50">
        <w:rPr>
          <w:rFonts w:eastAsia="Times New Roman" w:cs="Times New Roman"/>
          <w:kern w:val="0"/>
          <w:szCs w:val="24"/>
          <w:lang w:eastAsia="es-CO"/>
          <w14:ligatures w14:val="none"/>
        </w:rPr>
        <w:t>Bergmann</w:t>
      </w:r>
      <w:proofErr w:type="spellEnd"/>
      <w:r w:rsidRPr="00A55E50">
        <w:rPr>
          <w:rFonts w:eastAsia="Times New Roman" w:cs="Times New Roman"/>
          <w:kern w:val="0"/>
          <w:szCs w:val="24"/>
          <w:lang w:eastAsia="es-CO"/>
          <w14:ligatures w14:val="none"/>
        </w:rPr>
        <w:t xml:space="preserve">, 1976; </w:t>
      </w:r>
      <w:proofErr w:type="spellStart"/>
      <w:r w:rsidRPr="00A55E50">
        <w:rPr>
          <w:rFonts w:eastAsia="Times New Roman" w:cs="Times New Roman"/>
          <w:kern w:val="0"/>
          <w:szCs w:val="24"/>
          <w:lang w:eastAsia="es-CO"/>
          <w14:ligatures w14:val="none"/>
        </w:rPr>
        <w:t>Hillert</w:t>
      </w:r>
      <w:proofErr w:type="spellEnd"/>
      <w:r w:rsidRPr="00A55E50">
        <w:rPr>
          <w:rFonts w:eastAsia="Times New Roman" w:cs="Times New Roman"/>
          <w:kern w:val="0"/>
          <w:szCs w:val="24"/>
          <w:lang w:eastAsia="es-CO"/>
          <w14:ligatures w14:val="none"/>
        </w:rPr>
        <w:t xml:space="preserve"> et al., 1987; </w:t>
      </w:r>
      <w:proofErr w:type="spellStart"/>
      <w:r w:rsidRPr="00A55E50">
        <w:rPr>
          <w:rFonts w:eastAsia="Times New Roman" w:cs="Times New Roman"/>
          <w:kern w:val="0"/>
          <w:szCs w:val="24"/>
          <w:lang w:eastAsia="es-CO"/>
          <w14:ligatures w14:val="none"/>
        </w:rPr>
        <w:t>Prange</w:t>
      </w:r>
      <w:proofErr w:type="spellEnd"/>
      <w:r w:rsidRPr="00A55E50">
        <w:rPr>
          <w:rFonts w:eastAsia="Times New Roman" w:cs="Times New Roman"/>
          <w:kern w:val="0"/>
          <w:szCs w:val="24"/>
          <w:lang w:eastAsia="es-CO"/>
          <w14:ligatures w14:val="none"/>
        </w:rPr>
        <w:t xml:space="preserve"> et al., 2001). Algunos investigadores reportaron hipoplasia </w:t>
      </w:r>
      <w:r w:rsidRPr="00A55E50">
        <w:rPr>
          <w:rFonts w:eastAsia="Times New Roman" w:cs="Times New Roman"/>
          <w:kern w:val="0"/>
          <w:szCs w:val="24"/>
          <w:lang w:eastAsia="es-CO"/>
          <w14:ligatures w14:val="none"/>
        </w:rPr>
        <w:lastRenderedPageBreak/>
        <w:t xml:space="preserve">muscular como la causa de los signos clínicos, pero la hipoplasia miofibrilar es normal en todos los cerdos recién nacidos. El </w:t>
      </w:r>
      <w:proofErr w:type="spellStart"/>
      <w:r w:rsidRPr="004556FB">
        <w:rPr>
          <w:rFonts w:eastAsia="Times New Roman" w:cs="Times New Roman"/>
          <w:i/>
          <w:iCs/>
          <w:kern w:val="0"/>
          <w:szCs w:val="24"/>
          <w:lang w:eastAsia="es-CO"/>
          <w14:ligatures w14:val="none"/>
        </w:rPr>
        <w:t>s</w:t>
      </w:r>
      <w:r w:rsidRPr="00A55E50">
        <w:rPr>
          <w:rFonts w:eastAsia="Times New Roman" w:cs="Times New Roman"/>
          <w:i/>
          <w:iCs/>
          <w:kern w:val="0"/>
          <w:szCs w:val="24"/>
          <w:lang w:eastAsia="es-CO"/>
          <w14:ligatures w14:val="none"/>
        </w:rPr>
        <w:t>play</w:t>
      </w:r>
      <w:proofErr w:type="spellEnd"/>
      <w:r w:rsidRPr="00A55E50">
        <w:rPr>
          <w:rFonts w:eastAsia="Times New Roman" w:cs="Times New Roman"/>
          <w:i/>
          <w:iCs/>
          <w:kern w:val="0"/>
          <w:szCs w:val="24"/>
          <w:lang w:eastAsia="es-CO"/>
          <w14:ligatures w14:val="none"/>
        </w:rPr>
        <w:t xml:space="preserve"> </w:t>
      </w:r>
      <w:proofErr w:type="spellStart"/>
      <w:r w:rsidRPr="004556FB">
        <w:rPr>
          <w:rFonts w:eastAsia="Times New Roman" w:cs="Times New Roman"/>
          <w:i/>
          <w:iCs/>
          <w:kern w:val="0"/>
          <w:szCs w:val="24"/>
          <w:lang w:eastAsia="es-CO"/>
          <w14:ligatures w14:val="none"/>
        </w:rPr>
        <w:t>l</w:t>
      </w:r>
      <w:r w:rsidRPr="00A55E50">
        <w:rPr>
          <w:rFonts w:eastAsia="Times New Roman" w:cs="Times New Roman"/>
          <w:i/>
          <w:iCs/>
          <w:kern w:val="0"/>
          <w:szCs w:val="24"/>
          <w:lang w:eastAsia="es-CO"/>
          <w14:ligatures w14:val="none"/>
        </w:rPr>
        <w:t>eg</w:t>
      </w:r>
      <w:proofErr w:type="spellEnd"/>
      <w:r w:rsidRPr="00A55E50">
        <w:rPr>
          <w:rFonts w:eastAsia="Times New Roman" w:cs="Times New Roman"/>
          <w:i/>
          <w:iCs/>
          <w:kern w:val="0"/>
          <w:szCs w:val="24"/>
          <w:lang w:eastAsia="es-CO"/>
          <w14:ligatures w14:val="none"/>
        </w:rPr>
        <w:t xml:space="preserve"> </w:t>
      </w:r>
      <w:r w:rsidRPr="00A55E50">
        <w:rPr>
          <w:rFonts w:eastAsia="Times New Roman" w:cs="Times New Roman"/>
          <w:kern w:val="0"/>
          <w:szCs w:val="24"/>
          <w:lang w:eastAsia="es-CO"/>
          <w14:ligatures w14:val="none"/>
        </w:rPr>
        <w:t>es causada por una reducción del diámetro axonal y el grosor de la vaina de mielina de la fibra que inerva los aductores de los miembros posteriores (</w:t>
      </w:r>
      <w:proofErr w:type="spellStart"/>
      <w:r w:rsidRPr="00A55E50">
        <w:rPr>
          <w:rFonts w:eastAsia="Times New Roman" w:cs="Times New Roman"/>
          <w:kern w:val="0"/>
          <w:szCs w:val="24"/>
          <w:lang w:eastAsia="es-CO"/>
          <w14:ligatures w14:val="none"/>
        </w:rPr>
        <w:t>Szalay</w:t>
      </w:r>
      <w:proofErr w:type="spellEnd"/>
      <w:r w:rsidRPr="00A55E50">
        <w:rPr>
          <w:rFonts w:eastAsia="Times New Roman" w:cs="Times New Roman"/>
          <w:kern w:val="0"/>
          <w:szCs w:val="24"/>
          <w:lang w:eastAsia="es-CO"/>
          <w14:ligatures w14:val="none"/>
        </w:rPr>
        <w:t xml:space="preserve"> et al., 2001).</w:t>
      </w:r>
    </w:p>
    <w:p w:rsidR="00923706" w:rsidRDefault="00923706" w:rsidP="00324465">
      <w:pPr>
        <w:pStyle w:val="Epgrafe"/>
        <w:rPr>
          <w:b/>
          <w:i w:val="0"/>
          <w:sz w:val="20"/>
          <w:szCs w:val="20"/>
        </w:rPr>
      </w:pPr>
      <w:bookmarkStart w:id="9" w:name="_Toc132731134"/>
    </w:p>
    <w:p w:rsidR="00923706" w:rsidRDefault="00923706" w:rsidP="00324465">
      <w:pPr>
        <w:pStyle w:val="Epgrafe"/>
        <w:rPr>
          <w:b/>
          <w:i w:val="0"/>
          <w:sz w:val="20"/>
          <w:szCs w:val="20"/>
        </w:rPr>
      </w:pPr>
    </w:p>
    <w:p w:rsidR="00923706" w:rsidRPr="00C95C2E" w:rsidRDefault="00923706" w:rsidP="00324465">
      <w:pPr>
        <w:pStyle w:val="Epgrafe"/>
        <w:rPr>
          <w:rFonts w:eastAsia="Arial" w:cs="Times New Roman"/>
          <w:kern w:val="0"/>
          <w:sz w:val="24"/>
          <w:szCs w:val="24"/>
          <w:lang w:eastAsia="es-CO"/>
          <w14:ligatures w14:val="none"/>
        </w:rPr>
      </w:pPr>
      <w:r w:rsidRPr="00C95C2E">
        <w:rPr>
          <w:rFonts w:eastAsia="Arial" w:cs="Times New Roman"/>
          <w:i w:val="0"/>
          <w:kern w:val="0"/>
          <w:sz w:val="24"/>
          <w:szCs w:val="24"/>
          <w:lang w:eastAsia="es-CO"/>
          <w14:ligatures w14:val="none"/>
        </w:rPr>
        <w:t>Presentación de resultados segmento</w:t>
      </w:r>
    </w:p>
    <w:bookmarkEnd w:id="9"/>
    <w:p w:rsidR="007003F0" w:rsidRDefault="007003F0" w:rsidP="00923706">
      <w:pPr>
        <w:rPr>
          <w:highlight w:val="white"/>
          <w:lang w:eastAsia="es-CO"/>
        </w:rPr>
      </w:pPr>
    </w:p>
    <w:tbl>
      <w:tblPr>
        <w:tblStyle w:val="Tablaconcuadrcula"/>
        <w:tblW w:w="8828" w:type="dxa"/>
        <w:jc w:val="center"/>
        <w:tblLayout w:type="fixed"/>
        <w:tblLook w:val="04A0" w:firstRow="1" w:lastRow="0" w:firstColumn="1" w:lastColumn="0" w:noHBand="0" w:noVBand="1"/>
      </w:tblPr>
      <w:tblGrid>
        <w:gridCol w:w="4414"/>
        <w:gridCol w:w="4414"/>
      </w:tblGrid>
      <w:tr w:rsidR="007003F0" w:rsidTr="00154B16">
        <w:trPr>
          <w:trHeight w:val="425"/>
          <w:jc w:val="center"/>
        </w:trPr>
        <w:tc>
          <w:tcPr>
            <w:tcW w:w="8828" w:type="dxa"/>
            <w:gridSpan w:val="2"/>
            <w:vAlign w:val="center"/>
          </w:tcPr>
          <w:p w:rsidR="007003F0" w:rsidRDefault="007003F0" w:rsidP="00154B16">
            <w:pPr>
              <w:spacing w:after="240"/>
              <w:jc w:val="center"/>
              <w:rPr>
                <w:rFonts w:eastAsia="Times New Roman" w:cs="Times New Roman"/>
                <w:kern w:val="0"/>
                <w:szCs w:val="24"/>
                <w:highlight w:val="white"/>
                <w:lang w:eastAsia="es-CO"/>
                <w14:ligatures w14:val="none"/>
              </w:rPr>
            </w:pPr>
            <w:r>
              <w:rPr>
                <w:rFonts w:eastAsia="Times New Roman" w:cs="Times New Roman"/>
                <w:kern w:val="0"/>
                <w:szCs w:val="24"/>
                <w:highlight w:val="white"/>
                <w:lang w:eastAsia="es-CO"/>
                <w14:ligatures w14:val="none"/>
              </w:rPr>
              <w:t>Cronograma</w:t>
            </w:r>
          </w:p>
        </w:tc>
      </w:tr>
      <w:tr w:rsidR="007003F0" w:rsidTr="00154B16">
        <w:trPr>
          <w:trHeight w:val="905"/>
          <w:jc w:val="center"/>
        </w:trPr>
        <w:tc>
          <w:tcPr>
            <w:tcW w:w="4414" w:type="dxa"/>
          </w:tcPr>
          <w:p w:rsidR="007003F0" w:rsidRDefault="007003F0" w:rsidP="00154B16">
            <w:pPr>
              <w:spacing w:after="240"/>
              <w:jc w:val="center"/>
              <w:rPr>
                <w:rFonts w:eastAsia="Times New Roman" w:cs="Times New Roman"/>
                <w:kern w:val="0"/>
                <w:szCs w:val="24"/>
                <w:highlight w:val="white"/>
                <w:lang w:eastAsia="es-CO"/>
                <w14:ligatures w14:val="none"/>
              </w:rPr>
            </w:pPr>
            <w:r>
              <w:rPr>
                <w:rFonts w:eastAsia="Times New Roman" w:cs="Times New Roman"/>
                <w:kern w:val="0"/>
                <w:szCs w:val="24"/>
                <w:highlight w:val="white"/>
                <w:lang w:eastAsia="es-CO"/>
                <w14:ligatures w14:val="none"/>
              </w:rPr>
              <w:t>Fecha</w:t>
            </w:r>
          </w:p>
        </w:tc>
        <w:tc>
          <w:tcPr>
            <w:tcW w:w="4414" w:type="dxa"/>
          </w:tcPr>
          <w:p w:rsidR="007003F0" w:rsidRDefault="007003F0" w:rsidP="00154B16">
            <w:pPr>
              <w:spacing w:after="240"/>
              <w:jc w:val="center"/>
              <w:rPr>
                <w:rFonts w:eastAsia="Times New Roman" w:cs="Times New Roman"/>
                <w:kern w:val="0"/>
                <w:szCs w:val="24"/>
                <w:highlight w:val="white"/>
                <w:lang w:eastAsia="es-CO"/>
                <w14:ligatures w14:val="none"/>
              </w:rPr>
            </w:pPr>
            <w:r>
              <w:rPr>
                <w:rFonts w:eastAsia="Times New Roman" w:cs="Times New Roman"/>
                <w:kern w:val="0"/>
                <w:szCs w:val="24"/>
                <w:highlight w:val="white"/>
                <w:lang w:eastAsia="es-CO"/>
                <w14:ligatures w14:val="none"/>
              </w:rPr>
              <w:t>Actividad</w:t>
            </w:r>
          </w:p>
        </w:tc>
      </w:tr>
      <w:tr w:rsidR="007003F0" w:rsidTr="00154B16">
        <w:trPr>
          <w:jc w:val="center"/>
        </w:trPr>
        <w:tc>
          <w:tcPr>
            <w:tcW w:w="4414" w:type="dxa"/>
          </w:tcPr>
          <w:p w:rsidR="007003F0" w:rsidRDefault="007003F0" w:rsidP="00154B16">
            <w:pPr>
              <w:spacing w:after="240"/>
              <w:rPr>
                <w:rFonts w:eastAsia="Times New Roman" w:cs="Times New Roman"/>
                <w:kern w:val="0"/>
                <w:szCs w:val="24"/>
                <w:highlight w:val="white"/>
                <w:lang w:eastAsia="es-CO"/>
                <w14:ligatures w14:val="none"/>
              </w:rPr>
            </w:pPr>
          </w:p>
        </w:tc>
        <w:tc>
          <w:tcPr>
            <w:tcW w:w="4414" w:type="dxa"/>
          </w:tcPr>
          <w:p w:rsidR="007003F0" w:rsidRDefault="007003F0" w:rsidP="00154B16">
            <w:pPr>
              <w:spacing w:after="240"/>
              <w:rPr>
                <w:rFonts w:eastAsia="Times New Roman" w:cs="Times New Roman"/>
                <w:kern w:val="0"/>
                <w:szCs w:val="24"/>
                <w:highlight w:val="white"/>
                <w:lang w:eastAsia="es-CO"/>
                <w14:ligatures w14:val="none"/>
              </w:rPr>
            </w:pPr>
          </w:p>
        </w:tc>
      </w:tr>
    </w:tbl>
    <w:p w:rsidR="007003F0" w:rsidRDefault="007003F0" w:rsidP="00324465">
      <w:pPr>
        <w:pStyle w:val="Titulo1"/>
        <w:jc w:val="left"/>
        <w:rPr>
          <w:highlight w:val="white"/>
          <w:lang w:eastAsia="es-CO"/>
        </w:rPr>
      </w:pPr>
    </w:p>
    <w:p w:rsidR="007003F0" w:rsidRPr="009C23D9" w:rsidRDefault="007003F0" w:rsidP="00923706">
      <w:pPr>
        <w:rPr>
          <w:lang w:eastAsia="es-CO"/>
        </w:rPr>
      </w:pPr>
      <w:bookmarkStart w:id="10" w:name="_Toc132374961"/>
      <w:r w:rsidRPr="009C23D9">
        <w:rPr>
          <w:lang w:eastAsia="es-CO"/>
        </w:rPr>
        <w:t>Segmentos de clientes</w:t>
      </w:r>
      <w:bookmarkEnd w:id="10"/>
    </w:p>
    <w:p w:rsidR="007003F0" w:rsidRDefault="007003F0" w:rsidP="00136834">
      <w:pPr>
        <w:spacing w:before="100" w:beforeAutospacing="1" w:after="0"/>
        <w:ind w:firstLine="567"/>
        <w:rPr>
          <w:rFonts w:eastAsia="Arial" w:cs="Times New Roman"/>
          <w:kern w:val="0"/>
          <w:szCs w:val="24"/>
          <w:lang w:eastAsia="es-CO"/>
          <w14:ligatures w14:val="none"/>
        </w:rPr>
      </w:pPr>
      <w:r w:rsidRPr="009C23D9">
        <w:rPr>
          <w:rFonts w:eastAsia="Arial" w:cs="Times New Roman"/>
          <w:kern w:val="0"/>
          <w:szCs w:val="24"/>
          <w:lang w:eastAsia="es-CO"/>
          <w14:ligatures w14:val="none"/>
        </w:rPr>
        <w:t xml:space="preserve">Principalmente, se enfocará en pacientes que necesiten terapia intensiva y medicación para tratar patologías que afecten su movilidad, ya sea que dichas patologías tengan cura o no. Lo que se busca con este producto, es complementar los tratamientos recetados por el médico veterinario para que la calidad de vida del paciente y propietario sean una prioridad. </w:t>
      </w:r>
    </w:p>
    <w:p w:rsidR="009B5D0F" w:rsidRDefault="009B5D0F" w:rsidP="007003F0">
      <w:pPr>
        <w:spacing w:before="100" w:beforeAutospacing="1" w:after="0"/>
        <w:rPr>
          <w:rFonts w:eastAsia="Arial" w:cs="Times New Roman"/>
          <w:kern w:val="0"/>
          <w:szCs w:val="24"/>
          <w:lang w:eastAsia="es-CO"/>
          <w14:ligatures w14:val="none"/>
        </w:rPr>
      </w:pPr>
    </w:p>
    <w:p w:rsidR="009B5D0F" w:rsidRDefault="009B5D0F" w:rsidP="007003F0">
      <w:pPr>
        <w:spacing w:before="100" w:beforeAutospacing="1" w:after="0"/>
        <w:rPr>
          <w:rFonts w:eastAsia="Arial" w:cs="Times New Roman"/>
          <w:kern w:val="0"/>
          <w:szCs w:val="24"/>
          <w:lang w:eastAsia="es-CO"/>
          <w14:ligatures w14:val="none"/>
        </w:rPr>
      </w:pPr>
    </w:p>
    <w:p w:rsidR="009B5D0F" w:rsidRDefault="009B5D0F" w:rsidP="007003F0">
      <w:pPr>
        <w:spacing w:before="100" w:beforeAutospacing="1" w:after="0"/>
        <w:rPr>
          <w:rFonts w:eastAsia="Arial" w:cs="Times New Roman"/>
          <w:kern w:val="0"/>
          <w:szCs w:val="24"/>
          <w:lang w:eastAsia="es-CO"/>
          <w14:ligatures w14:val="none"/>
        </w:rPr>
      </w:pPr>
    </w:p>
    <w:p w:rsidR="009B5D0F" w:rsidRDefault="009B5D0F" w:rsidP="007003F0">
      <w:pPr>
        <w:spacing w:before="100" w:beforeAutospacing="1" w:after="0"/>
        <w:rPr>
          <w:rFonts w:eastAsia="Arial" w:cs="Times New Roman"/>
          <w:kern w:val="0"/>
          <w:szCs w:val="24"/>
          <w:lang w:eastAsia="es-CO"/>
          <w14:ligatures w14:val="none"/>
        </w:rPr>
      </w:pPr>
    </w:p>
    <w:p w:rsidR="007003F0" w:rsidRDefault="00923706" w:rsidP="007003F0">
      <w:pPr>
        <w:spacing w:before="100" w:beforeAutospacing="1" w:after="0"/>
        <w:rPr>
          <w:rFonts w:eastAsia="Arial" w:cs="Times New Roman"/>
          <w:kern w:val="0"/>
          <w:szCs w:val="24"/>
          <w:lang w:eastAsia="es-CO"/>
          <w14:ligatures w14:val="none"/>
        </w:rPr>
      </w:pPr>
      <w:r>
        <w:rPr>
          <w:rFonts w:eastAsia="Arial" w:cs="Times New Roman"/>
          <w:kern w:val="0"/>
          <w:szCs w:val="24"/>
          <w:lang w:eastAsia="es-CO"/>
          <w14:ligatures w14:val="none"/>
        </w:rPr>
        <w:t xml:space="preserve">Figura 1 Recetas </w:t>
      </w:r>
      <w:proofErr w:type="gramStart"/>
      <w:r>
        <w:rPr>
          <w:rFonts w:eastAsia="Arial" w:cs="Times New Roman"/>
          <w:kern w:val="0"/>
          <w:szCs w:val="24"/>
          <w:lang w:eastAsia="es-CO"/>
          <w14:ligatures w14:val="none"/>
        </w:rPr>
        <w:t>Medica</w:t>
      </w:r>
      <w:proofErr w:type="gramEnd"/>
      <w:r>
        <w:rPr>
          <w:rFonts w:eastAsia="Arial" w:cs="Times New Roman"/>
          <w:kern w:val="0"/>
          <w:szCs w:val="24"/>
          <w:lang w:eastAsia="es-CO"/>
          <w14:ligatures w14:val="none"/>
        </w:rPr>
        <w:t xml:space="preserve"> de Veterinaria</w:t>
      </w:r>
    </w:p>
    <w:p w:rsidR="009B5D0F" w:rsidRDefault="009B5D0F" w:rsidP="007003F0">
      <w:pPr>
        <w:spacing w:before="100" w:beforeAutospacing="1" w:after="0"/>
        <w:rPr>
          <w:rFonts w:eastAsia="Arial" w:cs="Times New Roman"/>
          <w:kern w:val="0"/>
          <w:szCs w:val="24"/>
          <w:lang w:eastAsia="es-CO"/>
          <w14:ligatures w14:val="none"/>
        </w:rPr>
      </w:pPr>
      <w:r w:rsidRPr="006B4A19">
        <w:rPr>
          <w:rFonts w:eastAsia="Arial" w:cs="Times New Roman"/>
          <w:noProof/>
          <w:kern w:val="0"/>
          <w:szCs w:val="24"/>
          <w:lang w:val="es-ES" w:eastAsia="es-ES"/>
          <w14:ligatures w14:val="none"/>
        </w:rPr>
        <w:drawing>
          <wp:anchor distT="0" distB="0" distL="114300" distR="114300" simplePos="0" relativeHeight="251659264" behindDoc="0" locked="0" layoutInCell="1" allowOverlap="1" wp14:anchorId="54908A53" wp14:editId="48176BB1">
            <wp:simplePos x="0" y="0"/>
            <wp:positionH relativeFrom="margin">
              <wp:posOffset>1333500</wp:posOffset>
            </wp:positionH>
            <wp:positionV relativeFrom="paragraph">
              <wp:posOffset>71120</wp:posOffset>
            </wp:positionV>
            <wp:extent cx="3261360" cy="1855470"/>
            <wp:effectExtent l="0" t="0" r="15240" b="0"/>
            <wp:wrapSquare wrapText="bothSides"/>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p>
    <w:p w:rsidR="00923706" w:rsidRDefault="00923706" w:rsidP="007003F0">
      <w:pPr>
        <w:spacing w:before="100" w:beforeAutospacing="1" w:after="0"/>
        <w:rPr>
          <w:rFonts w:eastAsia="Arial" w:cs="Times New Roman"/>
          <w:kern w:val="0"/>
          <w:szCs w:val="24"/>
          <w:lang w:eastAsia="es-CO"/>
          <w14:ligatures w14:val="none"/>
        </w:rPr>
      </w:pPr>
    </w:p>
    <w:p w:rsidR="009B5D0F" w:rsidRDefault="009B5D0F" w:rsidP="007003F0">
      <w:pPr>
        <w:spacing w:before="100" w:beforeAutospacing="1" w:after="0"/>
        <w:rPr>
          <w:rFonts w:eastAsia="Arial" w:cs="Times New Roman"/>
          <w:kern w:val="0"/>
          <w:szCs w:val="24"/>
          <w:lang w:eastAsia="es-CO"/>
          <w14:ligatures w14:val="none"/>
        </w:rPr>
      </w:pPr>
    </w:p>
    <w:p w:rsidR="00923706" w:rsidRPr="009C23D9" w:rsidRDefault="00923706" w:rsidP="007003F0">
      <w:pPr>
        <w:spacing w:before="100" w:beforeAutospacing="1" w:after="0"/>
        <w:rPr>
          <w:rFonts w:eastAsia="Arial" w:cs="Times New Roman"/>
          <w:kern w:val="0"/>
          <w:szCs w:val="24"/>
          <w:lang w:eastAsia="es-CO"/>
          <w14:ligatures w14:val="none"/>
        </w:rPr>
      </w:pPr>
    </w:p>
    <w:p w:rsidR="007003F0" w:rsidRPr="004859E9" w:rsidRDefault="007003F0" w:rsidP="00923706">
      <w:bookmarkStart w:id="11" w:name="_Toc132374962"/>
      <w:r w:rsidRPr="004859E9">
        <w:t>Necesidades y preocupaciones del cliente</w:t>
      </w:r>
      <w:bookmarkEnd w:id="11"/>
    </w:p>
    <w:p w:rsidR="007003F0" w:rsidRPr="004859E9" w:rsidRDefault="007003F0" w:rsidP="007003F0">
      <w:pPr>
        <w:numPr>
          <w:ilvl w:val="0"/>
          <w:numId w:val="3"/>
        </w:numPr>
        <w:spacing w:before="100" w:beforeAutospacing="1" w:after="0"/>
        <w:ind w:hanging="720"/>
        <w:contextualSpacing/>
        <w:rPr>
          <w:rFonts w:eastAsia="Cambria" w:cs="Times New Roman"/>
          <w:kern w:val="0"/>
          <w:szCs w:val="24"/>
          <w14:ligatures w14:val="none"/>
        </w:rPr>
      </w:pPr>
      <w:r w:rsidRPr="004859E9">
        <w:rPr>
          <w:rFonts w:eastAsia="Cambria" w:cs="Times New Roman"/>
          <w:kern w:val="0"/>
          <w:szCs w:val="24"/>
          <w14:ligatures w14:val="none"/>
        </w:rPr>
        <w:t xml:space="preserve">Mejorar la calidad de vida del paciente mediante la electroterapia enfocándose en evitar el dolor de las especies que se trabajarán: en lechones, se busca evitar el dolor al momento de retirar las cintas que se utilizan como tratamiento empírico; en caninos y felinos se busca mejorar el desplazamiento y la manipulación. </w:t>
      </w:r>
    </w:p>
    <w:p w:rsidR="007003F0" w:rsidRPr="004859E9" w:rsidRDefault="007003F0" w:rsidP="00136834">
      <w:pPr>
        <w:spacing w:before="100" w:beforeAutospacing="1" w:after="0"/>
        <w:ind w:firstLine="567"/>
        <w:rPr>
          <w:rFonts w:eastAsia="Arial" w:cs="Times New Roman"/>
          <w:kern w:val="0"/>
          <w:szCs w:val="24"/>
          <w:lang w:eastAsia="es-CO"/>
          <w14:ligatures w14:val="none"/>
        </w:rPr>
      </w:pPr>
      <w:r w:rsidRPr="004859E9">
        <w:rPr>
          <w:rFonts w:eastAsia="Arial" w:cs="Times New Roman"/>
          <w:kern w:val="0"/>
          <w:szCs w:val="24"/>
          <w:lang w:eastAsia="es-CO"/>
          <w14:ligatures w14:val="none"/>
        </w:rPr>
        <w:t xml:space="preserve">Este producto va dirigido a un nicho específico, ya que se comercializará en clínicas veterinarias y tiendas de artículos ortopédicos veterinarios, debido a que se necesitará prescripción médica que indicará el voltaje y el tiempo que se debe emplear, y su uso va a ser explicado clara y de manera concisa por un médico veterinario o persona con el conocimiento de este. </w:t>
      </w:r>
    </w:p>
    <w:p w:rsidR="007003F0" w:rsidRPr="004859E9" w:rsidRDefault="007003F0" w:rsidP="00C95C2E">
      <w:pPr>
        <w:rPr>
          <w:lang w:eastAsia="es-CO"/>
        </w:rPr>
      </w:pPr>
      <w:bookmarkStart w:id="12" w:name="_Toc132374963"/>
      <w:r w:rsidRPr="004859E9">
        <w:rPr>
          <w:lang w:eastAsia="es-CO"/>
        </w:rPr>
        <w:t xml:space="preserve">Segmento de </w:t>
      </w:r>
      <w:r w:rsidRPr="00671770">
        <w:t>clientes</w:t>
      </w:r>
      <w:bookmarkEnd w:id="12"/>
    </w:p>
    <w:p w:rsidR="007003F0" w:rsidRPr="004859E9" w:rsidRDefault="007003F0" w:rsidP="007003F0">
      <w:pPr>
        <w:numPr>
          <w:ilvl w:val="0"/>
          <w:numId w:val="4"/>
        </w:numPr>
        <w:spacing w:before="100" w:beforeAutospacing="1" w:after="0"/>
        <w:ind w:hanging="720"/>
        <w:contextualSpacing/>
        <w:rPr>
          <w:rFonts w:eastAsia="Cambria" w:cs="Times New Roman"/>
          <w:kern w:val="0"/>
          <w:szCs w:val="24"/>
          <w14:ligatures w14:val="none"/>
        </w:rPr>
      </w:pPr>
      <w:r w:rsidRPr="004859E9">
        <w:rPr>
          <w:rFonts w:eastAsia="Cambria" w:cs="Times New Roman"/>
          <w:kern w:val="0"/>
          <w:szCs w:val="24"/>
          <w14:ligatures w14:val="none"/>
        </w:rPr>
        <w:t>Clínicas veterinarias.</w:t>
      </w:r>
    </w:p>
    <w:p w:rsidR="007003F0" w:rsidRPr="004859E9" w:rsidRDefault="007003F0" w:rsidP="007003F0">
      <w:pPr>
        <w:numPr>
          <w:ilvl w:val="0"/>
          <w:numId w:val="4"/>
        </w:numPr>
        <w:spacing w:before="100" w:beforeAutospacing="1" w:after="0"/>
        <w:ind w:hanging="720"/>
        <w:contextualSpacing/>
        <w:rPr>
          <w:rFonts w:eastAsia="Cambria" w:cs="Times New Roman"/>
          <w:kern w:val="0"/>
          <w:szCs w:val="24"/>
          <w14:ligatures w14:val="none"/>
        </w:rPr>
      </w:pPr>
      <w:r w:rsidRPr="004859E9">
        <w:rPr>
          <w:rFonts w:eastAsia="Cambria" w:cs="Times New Roman"/>
          <w:kern w:val="0"/>
          <w:szCs w:val="24"/>
          <w14:ligatures w14:val="none"/>
        </w:rPr>
        <w:t>Cirujanos, médicos veterinarios y fisioterapeutas independientes.</w:t>
      </w:r>
    </w:p>
    <w:p w:rsidR="007003F0" w:rsidRPr="004859E9" w:rsidRDefault="007003F0" w:rsidP="00C95C2E">
      <w:bookmarkStart w:id="13" w:name="_Toc132374964"/>
      <w:r>
        <w:t>Competencia en el mercado</w:t>
      </w:r>
      <w:bookmarkEnd w:id="13"/>
    </w:p>
    <w:p w:rsidR="00923706" w:rsidRDefault="00923706" w:rsidP="007003F0">
      <w:pPr>
        <w:shd w:val="clear" w:color="auto" w:fill="FFFFFF"/>
        <w:spacing w:before="240"/>
        <w:rPr>
          <w:rFonts w:cs="Times New Roman"/>
          <w:szCs w:val="24"/>
        </w:rPr>
      </w:pPr>
      <w:r>
        <w:rPr>
          <w:rFonts w:cs="Times New Roman"/>
          <w:szCs w:val="24"/>
        </w:rPr>
        <w:lastRenderedPageBreak/>
        <w:t>Competencias en el mercado</w:t>
      </w:r>
    </w:p>
    <w:p w:rsidR="007003F0" w:rsidRPr="002E030D" w:rsidRDefault="007003F0" w:rsidP="007003F0">
      <w:pPr>
        <w:shd w:val="clear" w:color="auto" w:fill="FFFFFF"/>
        <w:spacing w:before="240"/>
        <w:rPr>
          <w:rFonts w:cs="Times New Roman"/>
          <w:szCs w:val="24"/>
        </w:rPr>
      </w:pPr>
      <w:r w:rsidRPr="00C533D0">
        <w:rPr>
          <w:rFonts w:eastAsia="Arial" w:cs="Times New Roman"/>
          <w:noProof/>
          <w:kern w:val="0"/>
          <w:szCs w:val="24"/>
          <w:lang w:val="es-ES" w:eastAsia="es-ES"/>
          <w14:ligatures w14:val="none"/>
        </w:rPr>
        <w:drawing>
          <wp:anchor distT="0" distB="0" distL="114300" distR="114300" simplePos="0" relativeHeight="251660288" behindDoc="0" locked="0" layoutInCell="1" allowOverlap="1" wp14:anchorId="64640633" wp14:editId="6C4ECF48">
            <wp:simplePos x="0" y="0"/>
            <wp:positionH relativeFrom="margin">
              <wp:align>center</wp:align>
            </wp:positionH>
            <wp:positionV relativeFrom="paragraph">
              <wp:posOffset>163830</wp:posOffset>
            </wp:positionV>
            <wp:extent cx="3643952" cy="1918932"/>
            <wp:effectExtent l="0" t="0" r="0" b="24765"/>
            <wp:wrapSquare wrapText="bothSides"/>
            <wp:docPr id="8" name="Diagrama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p>
    <w:p w:rsidR="007003F0" w:rsidRPr="006E45FF" w:rsidRDefault="007003F0" w:rsidP="007003F0">
      <w:pPr>
        <w:spacing w:before="240" w:after="240"/>
        <w:rPr>
          <w:rFonts w:eastAsia="Times New Roman" w:cs="Times New Roman"/>
          <w:kern w:val="0"/>
          <w:szCs w:val="24"/>
          <w:highlight w:val="white"/>
          <w:lang w:eastAsia="es-CO"/>
          <w14:ligatures w14:val="none"/>
        </w:rPr>
      </w:pPr>
    </w:p>
    <w:p w:rsidR="007003F0" w:rsidRDefault="007003F0" w:rsidP="007003F0"/>
    <w:p w:rsidR="007003F0" w:rsidRPr="00324465" w:rsidRDefault="007003F0" w:rsidP="007003F0">
      <w:pPr>
        <w:rPr>
          <w:sz w:val="20"/>
          <w:szCs w:val="20"/>
        </w:rPr>
      </w:pPr>
    </w:p>
    <w:p w:rsidR="00324465" w:rsidRDefault="00324465" w:rsidP="00324465">
      <w:pPr>
        <w:pStyle w:val="Epgrafe"/>
        <w:rPr>
          <w:sz w:val="20"/>
          <w:szCs w:val="20"/>
        </w:rPr>
      </w:pPr>
    </w:p>
    <w:p w:rsidR="00324465" w:rsidRDefault="00324465" w:rsidP="00923706">
      <w:bookmarkStart w:id="14" w:name="_Toc132374965"/>
      <w:r>
        <w:t>Microentorno</w:t>
      </w:r>
    </w:p>
    <w:p w:rsidR="00C95C2E" w:rsidRDefault="00C95C2E" w:rsidP="00923706"/>
    <w:bookmarkEnd w:id="14"/>
    <w:p w:rsidR="00324465" w:rsidRDefault="00923706" w:rsidP="00923706">
      <w:pPr>
        <w:pStyle w:val="Epgrafe"/>
        <w:jc w:val="both"/>
      </w:pPr>
      <w:r w:rsidRPr="00A27358">
        <w:rPr>
          <w:rFonts w:eastAsia="Arial" w:cs="Times New Roman"/>
          <w:b/>
          <w:i w:val="0"/>
          <w:noProof/>
          <w:color w:val="auto"/>
          <w:kern w:val="0"/>
          <w:szCs w:val="24"/>
          <w:lang w:val="es-ES" w:eastAsia="es-ES"/>
          <w14:ligatures w14:val="none"/>
        </w:rPr>
        <w:drawing>
          <wp:anchor distT="0" distB="0" distL="114300" distR="114300" simplePos="0" relativeHeight="251661312" behindDoc="0" locked="0" layoutInCell="1" allowOverlap="1" wp14:anchorId="2672E78E" wp14:editId="212A09BB">
            <wp:simplePos x="0" y="0"/>
            <wp:positionH relativeFrom="margin">
              <wp:posOffset>-3810</wp:posOffset>
            </wp:positionH>
            <wp:positionV relativeFrom="paragraph">
              <wp:posOffset>167005</wp:posOffset>
            </wp:positionV>
            <wp:extent cx="5486400" cy="1796415"/>
            <wp:effectExtent l="38100" t="0" r="19050" b="13335"/>
            <wp:wrapSquare wrapText="bothSides"/>
            <wp:docPr id="4"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14:sizeRelV relativeFrom="margin">
              <wp14:pctHeight>0</wp14:pctHeight>
            </wp14:sizeRelV>
          </wp:anchor>
        </w:drawing>
      </w:r>
    </w:p>
    <w:p w:rsidR="00324465" w:rsidRDefault="00324465" w:rsidP="007003F0">
      <w:pPr>
        <w:pStyle w:val="Ttulo2"/>
        <w:numPr>
          <w:ilvl w:val="0"/>
          <w:numId w:val="0"/>
        </w:numPr>
        <w:ind w:left="576"/>
      </w:pPr>
    </w:p>
    <w:p w:rsidR="00324465" w:rsidRDefault="00324465" w:rsidP="007003F0">
      <w:pPr>
        <w:pStyle w:val="Ttulo2"/>
        <w:numPr>
          <w:ilvl w:val="0"/>
          <w:numId w:val="0"/>
        </w:numPr>
        <w:ind w:left="576"/>
      </w:pPr>
    </w:p>
    <w:p w:rsidR="00324465" w:rsidRDefault="00324465" w:rsidP="007003F0">
      <w:pPr>
        <w:pStyle w:val="Ttulo2"/>
        <w:numPr>
          <w:ilvl w:val="0"/>
          <w:numId w:val="0"/>
        </w:numPr>
        <w:ind w:left="576"/>
      </w:pPr>
    </w:p>
    <w:p w:rsidR="00324465" w:rsidRDefault="00324465" w:rsidP="00324465">
      <w:pPr>
        <w:pStyle w:val="Ttulo2"/>
        <w:numPr>
          <w:ilvl w:val="0"/>
          <w:numId w:val="0"/>
        </w:numPr>
        <w:ind w:left="576"/>
        <w:rPr>
          <w:rFonts w:eastAsia="Arial"/>
          <w:lang w:eastAsia="es-CO"/>
        </w:rPr>
      </w:pPr>
      <w:bookmarkStart w:id="15" w:name="_Toc132374966"/>
    </w:p>
    <w:bookmarkEnd w:id="15"/>
    <w:p w:rsidR="009B5D0F" w:rsidRDefault="009B5D0F" w:rsidP="00136834">
      <w:pPr>
        <w:spacing w:before="100" w:beforeAutospacing="1" w:after="0"/>
        <w:ind w:firstLine="567"/>
        <w:rPr>
          <w:rFonts w:eastAsia="Arial" w:cs="Times New Roman"/>
          <w:kern w:val="0"/>
          <w:szCs w:val="24"/>
          <w:shd w:val="clear" w:color="auto" w:fill="FFFFFF"/>
          <w:lang w:eastAsia="es-CO"/>
          <w14:ligatures w14:val="none"/>
        </w:rPr>
      </w:pPr>
    </w:p>
    <w:p w:rsidR="007003F0" w:rsidRDefault="007003F0" w:rsidP="00136834">
      <w:pPr>
        <w:spacing w:before="100" w:beforeAutospacing="1" w:after="0"/>
        <w:ind w:firstLine="567"/>
        <w:rPr>
          <w:rFonts w:eastAsia="Arial" w:cs="Times New Roman"/>
          <w:kern w:val="0"/>
          <w:szCs w:val="24"/>
          <w:shd w:val="clear" w:color="auto" w:fill="FFFFFF"/>
          <w:lang w:eastAsia="es-CO"/>
          <w14:ligatures w14:val="none"/>
        </w:rPr>
      </w:pPr>
      <w:proofErr w:type="spellStart"/>
      <w:r>
        <w:rPr>
          <w:rFonts w:eastAsia="Arial" w:cs="Times New Roman"/>
          <w:kern w:val="0"/>
          <w:szCs w:val="24"/>
          <w:shd w:val="clear" w:color="auto" w:fill="FFFFFF"/>
          <w:lang w:eastAsia="es-CO"/>
          <w14:ligatures w14:val="none"/>
        </w:rPr>
        <w:t>Fenalco</w:t>
      </w:r>
      <w:proofErr w:type="spellEnd"/>
      <w:r>
        <w:rPr>
          <w:rFonts w:eastAsia="Arial" w:cs="Times New Roman"/>
          <w:kern w:val="0"/>
          <w:szCs w:val="24"/>
          <w:shd w:val="clear" w:color="auto" w:fill="FFFFFF"/>
          <w:lang w:eastAsia="es-CO"/>
          <w14:ligatures w14:val="none"/>
        </w:rPr>
        <w:t xml:space="preserve"> Antioquia realizó una encuesta en 2021 sobre la tenencia de mascotas y el cual nos mostró que en el departamento de Antioquia durante la pandemia aumentó la adopción de animales de compañía. Los resultados fueron que 8 de cada 10 hogares tienen mascotas.</w:t>
      </w:r>
    </w:p>
    <w:p w:rsidR="007003F0" w:rsidRDefault="00A27358" w:rsidP="00136834">
      <w:pPr>
        <w:spacing w:before="100" w:beforeAutospacing="1" w:after="0"/>
        <w:ind w:firstLine="567"/>
        <w:rPr>
          <w:rFonts w:eastAsia="Arial" w:cs="Times New Roman"/>
          <w:kern w:val="0"/>
          <w:szCs w:val="24"/>
          <w:shd w:val="clear" w:color="auto" w:fill="FFFFFF"/>
          <w:lang w:eastAsia="es-CO"/>
          <w14:ligatures w14:val="none"/>
        </w:rPr>
      </w:pPr>
      <w:r w:rsidRPr="0048091F">
        <w:rPr>
          <w:rFonts w:eastAsia="Arial" w:cs="Times New Roman"/>
          <w:noProof/>
          <w:kern w:val="0"/>
          <w:szCs w:val="24"/>
          <w:lang w:val="es-ES" w:eastAsia="es-ES"/>
          <w14:ligatures w14:val="none"/>
        </w:rPr>
        <w:lastRenderedPageBreak/>
        <w:drawing>
          <wp:anchor distT="0" distB="0" distL="114300" distR="114300" simplePos="0" relativeHeight="251662336" behindDoc="0" locked="0" layoutInCell="1" allowOverlap="1" wp14:anchorId="38D05A6E" wp14:editId="2C2A0567">
            <wp:simplePos x="0" y="0"/>
            <wp:positionH relativeFrom="margin">
              <wp:posOffset>771525</wp:posOffset>
            </wp:positionH>
            <wp:positionV relativeFrom="paragraph">
              <wp:posOffset>704850</wp:posOffset>
            </wp:positionV>
            <wp:extent cx="4619625" cy="6191250"/>
            <wp:effectExtent l="0" t="0" r="9525" b="0"/>
            <wp:wrapThrough wrapText="bothSides">
              <wp:wrapPolygon edited="0">
                <wp:start x="0" y="0"/>
                <wp:lineTo x="0" y="21534"/>
                <wp:lineTo x="21555" y="21534"/>
                <wp:lineTo x="21555"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4">
                      <a:extLst>
                        <a:ext uri="{28A0092B-C50C-407E-A947-70E740481C1C}">
                          <a14:useLocalDpi xmlns:a14="http://schemas.microsoft.com/office/drawing/2010/main" val="0"/>
                        </a:ext>
                      </a:extLst>
                    </a:blip>
                    <a:stretch>
                      <a:fillRect/>
                    </a:stretch>
                  </pic:blipFill>
                  <pic:spPr>
                    <a:xfrm>
                      <a:off x="0" y="0"/>
                      <a:ext cx="4619625" cy="6191250"/>
                    </a:xfrm>
                    <a:prstGeom prst="rect">
                      <a:avLst/>
                    </a:prstGeom>
                  </pic:spPr>
                </pic:pic>
              </a:graphicData>
            </a:graphic>
            <wp14:sizeRelH relativeFrom="margin">
              <wp14:pctWidth>0</wp14:pctWidth>
            </wp14:sizeRelH>
            <wp14:sizeRelV relativeFrom="margin">
              <wp14:pctHeight>0</wp14:pctHeight>
            </wp14:sizeRelV>
          </wp:anchor>
        </w:drawing>
      </w:r>
      <w:r w:rsidR="00923706">
        <w:rPr>
          <w:rFonts w:eastAsia="Arial" w:cs="Times New Roman"/>
          <w:kern w:val="0"/>
          <w:szCs w:val="24"/>
          <w:shd w:val="clear" w:color="auto" w:fill="FFFFFF"/>
          <w:lang w:eastAsia="es-CO"/>
          <w14:ligatures w14:val="none"/>
        </w:rPr>
        <w:t>Incremento de mascotas en pandemia al 15%</w:t>
      </w:r>
    </w:p>
    <w:p w:rsidR="007003F0" w:rsidRDefault="007003F0" w:rsidP="007003F0">
      <w:pPr>
        <w:spacing w:before="100" w:beforeAutospacing="1" w:after="0"/>
        <w:ind w:left="709" w:hanging="709"/>
        <w:rPr>
          <w:rFonts w:eastAsia="Arial" w:cs="Times New Roman"/>
          <w:kern w:val="0"/>
          <w:szCs w:val="24"/>
          <w:shd w:val="clear" w:color="auto" w:fill="FFFFFF"/>
          <w:lang w:eastAsia="es-CO"/>
          <w14:ligatures w14:val="none"/>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7003F0" w:rsidRDefault="007003F0" w:rsidP="007003F0">
      <w:pPr>
        <w:spacing w:before="100" w:beforeAutospacing="1"/>
        <w:rPr>
          <w:rFonts w:cs="Times New Roman"/>
          <w:szCs w:val="24"/>
        </w:rPr>
      </w:pPr>
    </w:p>
    <w:p w:rsidR="00923706" w:rsidRDefault="00923706" w:rsidP="00A27358">
      <w:pPr>
        <w:pStyle w:val="Epgrafe"/>
        <w:jc w:val="center"/>
        <w:rPr>
          <w:b/>
          <w:sz w:val="20"/>
          <w:szCs w:val="20"/>
        </w:rPr>
      </w:pPr>
      <w:bookmarkStart w:id="16" w:name="_Toc132731762"/>
    </w:p>
    <w:bookmarkEnd w:id="16"/>
    <w:p w:rsidR="007003F0" w:rsidRDefault="007003F0" w:rsidP="007003F0">
      <w:pPr>
        <w:spacing w:before="100" w:beforeAutospacing="1"/>
        <w:rPr>
          <w:rFonts w:cs="Times New Roman"/>
          <w:szCs w:val="24"/>
        </w:rPr>
      </w:pPr>
    </w:p>
    <w:p w:rsidR="007003F0" w:rsidRDefault="007003F0" w:rsidP="007003F0">
      <w:pPr>
        <w:spacing w:before="100" w:beforeAutospacing="1" w:after="0"/>
        <w:ind w:left="709" w:hanging="709"/>
        <w:rPr>
          <w:rFonts w:cs="Times New Roman"/>
          <w:szCs w:val="24"/>
        </w:rPr>
      </w:pPr>
    </w:p>
    <w:p w:rsidR="007003F0" w:rsidRDefault="007003F0" w:rsidP="00923706">
      <w:pPr>
        <w:rPr>
          <w:lang w:eastAsia="es-CO"/>
        </w:rPr>
      </w:pPr>
      <w:bookmarkStart w:id="17" w:name="_Toc132374968"/>
      <w:r w:rsidRPr="004B3036">
        <w:rPr>
          <w:lang w:eastAsia="es-CO"/>
        </w:rPr>
        <w:t>Condiciones económicas</w:t>
      </w:r>
      <w:bookmarkEnd w:id="17"/>
    </w:p>
    <w:p w:rsidR="007003F0" w:rsidRPr="004B3036" w:rsidRDefault="007003F0" w:rsidP="00136834">
      <w:pPr>
        <w:spacing w:before="100" w:beforeAutospacing="1" w:after="0"/>
        <w:ind w:firstLine="567"/>
        <w:rPr>
          <w:rFonts w:eastAsia="Arial" w:cs="Times New Roman"/>
          <w:kern w:val="0"/>
          <w:szCs w:val="24"/>
          <w:lang w:eastAsia="es-CO"/>
          <w14:ligatures w14:val="none"/>
        </w:rPr>
      </w:pPr>
      <w:r w:rsidRPr="004B3036">
        <w:rPr>
          <w:rFonts w:eastAsia="Arial" w:cs="Times New Roman"/>
          <w:b/>
          <w:bCs/>
          <w:kern w:val="0"/>
          <w:szCs w:val="24"/>
          <w:lang w:eastAsia="es-CO"/>
          <w14:ligatures w14:val="none"/>
        </w:rPr>
        <w:lastRenderedPageBreak/>
        <w:t xml:space="preserve"> </w:t>
      </w:r>
      <w:r w:rsidRPr="004B3036">
        <w:rPr>
          <w:rFonts w:eastAsia="Arial" w:cs="Times New Roman"/>
          <w:kern w:val="0"/>
          <w:szCs w:val="24"/>
          <w:lang w:eastAsia="es-CO"/>
          <w14:ligatures w14:val="none"/>
        </w:rPr>
        <w:t xml:space="preserve">Medellín es una ciudad que se ha estado recuperando económicamente, y en la que el desempleo ha estado disminuyendo, pero aun así no todas las personas tienen los fondos necesarios para los gastos veterinarios que pueden requerir una mascota, en especial si necesita tratamientos prolongados, y que posiblemente no tengan la forma de comprar el </w:t>
      </w:r>
      <w:proofErr w:type="spellStart"/>
      <w:r w:rsidRPr="004B3036">
        <w:rPr>
          <w:rFonts w:eastAsia="Arial" w:cs="Times New Roman"/>
          <w:kern w:val="0"/>
          <w:szCs w:val="24"/>
          <w:lang w:eastAsia="es-CO"/>
          <w14:ligatures w14:val="none"/>
        </w:rPr>
        <w:t>electro</w:t>
      </w:r>
      <w:r>
        <w:rPr>
          <w:rFonts w:eastAsia="Arial" w:cs="Times New Roman"/>
          <w:kern w:val="0"/>
          <w:szCs w:val="24"/>
          <w:lang w:eastAsia="es-CO"/>
          <w14:ligatures w14:val="none"/>
        </w:rPr>
        <w:t>a</w:t>
      </w:r>
      <w:r w:rsidRPr="004B3036">
        <w:rPr>
          <w:rFonts w:eastAsia="Arial" w:cs="Times New Roman"/>
          <w:kern w:val="0"/>
          <w:szCs w:val="24"/>
          <w:lang w:eastAsia="es-CO"/>
          <w14:ligatures w14:val="none"/>
        </w:rPr>
        <w:t>rnés</w:t>
      </w:r>
      <w:proofErr w:type="spellEnd"/>
      <w:r w:rsidRPr="004B3036">
        <w:rPr>
          <w:rFonts w:eastAsia="Arial" w:cs="Times New Roman"/>
          <w:kern w:val="0"/>
          <w:szCs w:val="24"/>
          <w:lang w:eastAsia="es-CO"/>
          <w14:ligatures w14:val="none"/>
        </w:rPr>
        <w:t xml:space="preserve"> y renovar los electrodos periódicamente.</w:t>
      </w:r>
    </w:p>
    <w:p w:rsidR="00923706" w:rsidRDefault="00923706" w:rsidP="00923706">
      <w:pPr>
        <w:spacing w:before="100" w:beforeAutospacing="1" w:after="0"/>
        <w:ind w:left="709" w:hanging="709"/>
        <w:rPr>
          <w:rFonts w:eastAsia="Arial" w:cs="Times New Roman"/>
          <w:kern w:val="0"/>
          <w:szCs w:val="24"/>
          <w:lang w:eastAsia="es-CO"/>
          <w14:ligatures w14:val="none"/>
        </w:rPr>
      </w:pPr>
      <w:r>
        <w:rPr>
          <w:rFonts w:eastAsia="Arial" w:cs="Times New Roman"/>
          <w:kern w:val="0"/>
          <w:szCs w:val="24"/>
          <w:lang w:eastAsia="es-CO"/>
          <w14:ligatures w14:val="none"/>
        </w:rPr>
        <w:t>Tasas de desempleo por Alcaldía de Medellín</w:t>
      </w:r>
    </w:p>
    <w:p w:rsidR="00A27358" w:rsidRDefault="00A27358" w:rsidP="007003F0">
      <w:pPr>
        <w:spacing w:before="100" w:beforeAutospacing="1" w:after="0"/>
        <w:ind w:left="709" w:hanging="709"/>
        <w:rPr>
          <w:rFonts w:eastAsia="Arial" w:cs="Times New Roman"/>
          <w:kern w:val="0"/>
          <w:szCs w:val="24"/>
          <w:lang w:eastAsia="es-CO"/>
          <w14:ligatures w14:val="none"/>
        </w:rPr>
      </w:pPr>
    </w:p>
    <w:p w:rsidR="00A27358" w:rsidRDefault="00A27358" w:rsidP="007003F0">
      <w:pPr>
        <w:spacing w:before="100" w:beforeAutospacing="1" w:after="0"/>
        <w:ind w:left="709" w:hanging="709"/>
        <w:rPr>
          <w:rFonts w:eastAsia="Arial" w:cs="Times New Roman"/>
          <w:kern w:val="0"/>
          <w:szCs w:val="24"/>
          <w:lang w:eastAsia="es-CO"/>
          <w14:ligatures w14:val="none"/>
        </w:rPr>
      </w:pPr>
      <w:r w:rsidRPr="001E0BE5">
        <w:rPr>
          <w:rFonts w:eastAsia="Arial" w:cs="Times New Roman"/>
          <w:noProof/>
          <w:kern w:val="0"/>
          <w:szCs w:val="24"/>
          <w:lang w:val="es-ES" w:eastAsia="es-ES"/>
          <w14:ligatures w14:val="none"/>
        </w:rPr>
        <w:drawing>
          <wp:anchor distT="0" distB="0" distL="114300" distR="114300" simplePos="0" relativeHeight="251664384" behindDoc="0" locked="0" layoutInCell="1" allowOverlap="1" wp14:anchorId="631E1948" wp14:editId="14BCC955">
            <wp:simplePos x="0" y="0"/>
            <wp:positionH relativeFrom="margin">
              <wp:posOffset>1371600</wp:posOffset>
            </wp:positionH>
            <wp:positionV relativeFrom="paragraph">
              <wp:posOffset>0</wp:posOffset>
            </wp:positionV>
            <wp:extent cx="3122295" cy="3009900"/>
            <wp:effectExtent l="0" t="0" r="1905" b="0"/>
            <wp:wrapThrough wrapText="bothSides">
              <wp:wrapPolygon edited="0">
                <wp:start x="0" y="0"/>
                <wp:lineTo x="0" y="21463"/>
                <wp:lineTo x="21481" y="21463"/>
                <wp:lineTo x="21481" y="0"/>
                <wp:lineTo x="0" y="0"/>
              </wp:wrapPolygon>
            </wp:wrapThrough>
            <wp:docPr id="3" name="Imagen 3" descr="Imagen que contiene Gráfico radi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Gráfico radial&#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3122295" cy="3009900"/>
                    </a:xfrm>
                    <a:prstGeom prst="rect">
                      <a:avLst/>
                    </a:prstGeom>
                  </pic:spPr>
                </pic:pic>
              </a:graphicData>
            </a:graphic>
            <wp14:sizeRelH relativeFrom="margin">
              <wp14:pctWidth>0</wp14:pctWidth>
            </wp14:sizeRelH>
            <wp14:sizeRelV relativeFrom="margin">
              <wp14:pctHeight>0</wp14:pctHeight>
            </wp14:sizeRelV>
          </wp:anchor>
        </w:drawing>
      </w:r>
    </w:p>
    <w:p w:rsidR="00A27358" w:rsidRDefault="00A27358" w:rsidP="007003F0">
      <w:pPr>
        <w:spacing w:before="100" w:beforeAutospacing="1" w:after="0"/>
        <w:ind w:left="709" w:hanging="709"/>
        <w:rPr>
          <w:rFonts w:eastAsia="Arial" w:cs="Times New Roman"/>
          <w:kern w:val="0"/>
          <w:szCs w:val="24"/>
          <w:lang w:eastAsia="es-CO"/>
          <w14:ligatures w14:val="none"/>
        </w:rPr>
      </w:pPr>
    </w:p>
    <w:p w:rsidR="00A27358" w:rsidRDefault="00A27358" w:rsidP="007003F0">
      <w:pPr>
        <w:spacing w:before="100" w:beforeAutospacing="1" w:after="0"/>
        <w:ind w:left="709" w:hanging="709"/>
        <w:rPr>
          <w:rFonts w:eastAsia="Arial" w:cs="Times New Roman"/>
          <w:kern w:val="0"/>
          <w:szCs w:val="24"/>
          <w:lang w:eastAsia="es-CO"/>
          <w14:ligatures w14:val="none"/>
        </w:rPr>
      </w:pPr>
    </w:p>
    <w:p w:rsidR="00A27358" w:rsidRDefault="00A27358" w:rsidP="007003F0">
      <w:pPr>
        <w:spacing w:before="100" w:beforeAutospacing="1" w:after="0"/>
        <w:ind w:left="709" w:hanging="709"/>
        <w:rPr>
          <w:rFonts w:eastAsia="Arial" w:cs="Times New Roman"/>
          <w:kern w:val="0"/>
          <w:szCs w:val="24"/>
          <w:lang w:eastAsia="es-CO"/>
          <w14:ligatures w14:val="none"/>
        </w:rPr>
      </w:pPr>
    </w:p>
    <w:p w:rsidR="00A27358" w:rsidRDefault="00A27358" w:rsidP="007003F0">
      <w:pPr>
        <w:spacing w:before="100" w:beforeAutospacing="1" w:after="0"/>
        <w:ind w:left="709" w:hanging="709"/>
        <w:rPr>
          <w:rFonts w:eastAsia="Arial" w:cs="Times New Roman"/>
          <w:kern w:val="0"/>
          <w:szCs w:val="24"/>
          <w:lang w:eastAsia="es-CO"/>
          <w14:ligatures w14:val="none"/>
        </w:rPr>
      </w:pPr>
    </w:p>
    <w:p w:rsidR="007003F0" w:rsidRDefault="007003F0" w:rsidP="007003F0">
      <w:pPr>
        <w:spacing w:before="100" w:beforeAutospacing="1" w:after="0"/>
        <w:ind w:left="709" w:hanging="709"/>
        <w:rPr>
          <w:rFonts w:eastAsia="Arial" w:cs="Times New Roman"/>
          <w:kern w:val="0"/>
          <w:szCs w:val="24"/>
          <w:lang w:eastAsia="es-CO"/>
          <w14:ligatures w14:val="none"/>
        </w:rPr>
      </w:pPr>
    </w:p>
    <w:p w:rsidR="00A27358" w:rsidRDefault="00A27358" w:rsidP="00A27358">
      <w:pPr>
        <w:pStyle w:val="Epgrafe"/>
      </w:pPr>
    </w:p>
    <w:p w:rsidR="007003F0" w:rsidRDefault="007003F0" w:rsidP="007003F0">
      <w:pPr>
        <w:rPr>
          <w:rFonts w:eastAsia="Arial" w:cs="Times New Roman"/>
          <w:kern w:val="0"/>
          <w:szCs w:val="24"/>
          <w:lang w:eastAsia="es-CO"/>
          <w14:ligatures w14:val="none"/>
        </w:rPr>
      </w:pPr>
      <w:r>
        <w:rPr>
          <w:rFonts w:eastAsia="Arial" w:cs="Times New Roman"/>
          <w:kern w:val="0"/>
          <w:szCs w:val="24"/>
          <w:lang w:eastAsia="es-CO"/>
          <w14:ligatures w14:val="none"/>
        </w:rPr>
        <w:br w:type="page"/>
      </w:r>
    </w:p>
    <w:p w:rsidR="007003F0" w:rsidRDefault="007003F0" w:rsidP="00923706">
      <w:pPr>
        <w:rPr>
          <w:lang w:eastAsia="es-CO"/>
        </w:rPr>
      </w:pPr>
      <w:bookmarkStart w:id="18" w:name="_Toc132374973"/>
      <w:r w:rsidRPr="0017269D">
        <w:rPr>
          <w:lang w:eastAsia="es-CO"/>
        </w:rPr>
        <w:lastRenderedPageBreak/>
        <w:t>Diseño</w:t>
      </w:r>
      <w:bookmarkEnd w:id="18"/>
    </w:p>
    <w:p w:rsidR="007003F0" w:rsidRDefault="007003F0" w:rsidP="00136834">
      <w:pPr>
        <w:tabs>
          <w:tab w:val="left" w:pos="6120"/>
        </w:tabs>
        <w:spacing w:after="0"/>
        <w:ind w:firstLine="567"/>
        <w:rPr>
          <w:rFonts w:eastAsia="Arial" w:cs="Times New Roman"/>
          <w:kern w:val="0"/>
          <w:szCs w:val="24"/>
          <w:lang w:eastAsia="es-CO"/>
          <w14:ligatures w14:val="none"/>
        </w:rPr>
      </w:pPr>
      <w:r w:rsidRPr="0017269D">
        <w:rPr>
          <w:rFonts w:eastAsia="Arial" w:cs="Times New Roman"/>
          <w:kern w:val="0"/>
          <w:szCs w:val="24"/>
          <w:lang w:eastAsia="es-CO"/>
          <w14:ligatures w14:val="none"/>
        </w:rPr>
        <w:t xml:space="preserve"> El diseño presentado en la imagen hace referencia a cómo sería el producto que se realizará. Sin embargo, tendrá algunas modificaciones en los miembros posteriores.</w:t>
      </w:r>
    </w:p>
    <w:p w:rsidR="00923706" w:rsidRDefault="00923706" w:rsidP="00136834">
      <w:pPr>
        <w:tabs>
          <w:tab w:val="left" w:pos="6120"/>
        </w:tabs>
        <w:spacing w:after="0"/>
        <w:ind w:firstLine="567"/>
        <w:rPr>
          <w:rFonts w:eastAsia="Arial" w:cs="Times New Roman"/>
          <w:kern w:val="0"/>
          <w:szCs w:val="24"/>
          <w:lang w:eastAsia="es-CO"/>
          <w14:ligatures w14:val="none"/>
        </w:rPr>
      </w:pPr>
      <w:r>
        <w:rPr>
          <w:rFonts w:eastAsia="Arial" w:cs="Times New Roman"/>
          <w:kern w:val="0"/>
          <w:szCs w:val="24"/>
          <w:lang w:eastAsia="es-CO"/>
          <w14:ligatures w14:val="none"/>
        </w:rPr>
        <w:t xml:space="preserve">Imagen de referencia tomado de </w:t>
      </w:r>
    </w:p>
    <w:p w:rsidR="00923706" w:rsidRDefault="005C196E" w:rsidP="00136834">
      <w:pPr>
        <w:tabs>
          <w:tab w:val="left" w:pos="6120"/>
        </w:tabs>
        <w:spacing w:after="0"/>
        <w:ind w:firstLine="567"/>
        <w:rPr>
          <w:rFonts w:eastAsia="Arial" w:cs="Times New Roman"/>
          <w:kern w:val="0"/>
          <w:szCs w:val="24"/>
          <w:lang w:eastAsia="es-CO"/>
          <w14:ligatures w14:val="none"/>
        </w:rPr>
      </w:pPr>
      <w:hyperlink r:id="rId26" w:history="1">
        <w:r w:rsidR="00923706" w:rsidRPr="009C5856">
          <w:rPr>
            <w:rStyle w:val="Hipervnculo"/>
            <w:rFonts w:eastAsia="Arial" w:cs="Times New Roman"/>
            <w:kern w:val="0"/>
            <w:szCs w:val="24"/>
            <w:lang w:eastAsia="es-CO"/>
            <w14:ligatures w14:val="none"/>
          </w:rPr>
          <w:t>www.ortocanis.com.co</w:t>
        </w:r>
      </w:hyperlink>
    </w:p>
    <w:p w:rsidR="00923706" w:rsidRPr="0017269D" w:rsidRDefault="00923706" w:rsidP="00136834">
      <w:pPr>
        <w:tabs>
          <w:tab w:val="left" w:pos="6120"/>
        </w:tabs>
        <w:spacing w:after="0"/>
        <w:ind w:firstLine="567"/>
        <w:rPr>
          <w:rFonts w:eastAsia="Arial" w:cs="Times New Roman"/>
          <w:kern w:val="0"/>
          <w:szCs w:val="24"/>
          <w:lang w:eastAsia="es-CO"/>
          <w14:ligatures w14:val="none"/>
        </w:rPr>
      </w:pPr>
    </w:p>
    <w:p w:rsidR="007003F0" w:rsidRDefault="007003F0" w:rsidP="007003F0">
      <w:pPr>
        <w:spacing w:before="100" w:beforeAutospacing="1" w:after="0"/>
        <w:rPr>
          <w:rFonts w:eastAsia="Arial" w:cs="Times New Roman"/>
          <w:kern w:val="0"/>
          <w:szCs w:val="24"/>
          <w:lang w:eastAsia="es-CO"/>
          <w14:ligatures w14:val="none"/>
        </w:rPr>
      </w:pPr>
      <w:r w:rsidRPr="00226419">
        <w:rPr>
          <w:rFonts w:eastAsia="Arial" w:cs="Times New Roman"/>
          <w:noProof/>
          <w:kern w:val="0"/>
          <w:szCs w:val="24"/>
          <w:lang w:val="es-ES" w:eastAsia="es-ES"/>
          <w14:ligatures w14:val="none"/>
        </w:rPr>
        <w:drawing>
          <wp:anchor distT="0" distB="0" distL="114300" distR="114300" simplePos="0" relativeHeight="251666432" behindDoc="0" locked="0" layoutInCell="1" allowOverlap="1" wp14:anchorId="4B5576C2" wp14:editId="28B9CAB1">
            <wp:simplePos x="0" y="0"/>
            <wp:positionH relativeFrom="margin">
              <wp:align>center</wp:align>
            </wp:positionH>
            <wp:positionV relativeFrom="paragraph">
              <wp:posOffset>76200</wp:posOffset>
            </wp:positionV>
            <wp:extent cx="2171700" cy="1694712"/>
            <wp:effectExtent l="0" t="0" r="0" b="1270"/>
            <wp:wrapSquare wrapText="bothSides"/>
            <wp:docPr id="11" name="Imagen 11" descr="Un perro con un traje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Un perro con un traje de color negro&#10;&#10;Descripción generada automáticamente con confianza media"/>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71700" cy="1694712"/>
                    </a:xfrm>
                    <a:prstGeom prst="rect">
                      <a:avLst/>
                    </a:prstGeom>
                    <a:noFill/>
                  </pic:spPr>
                </pic:pic>
              </a:graphicData>
            </a:graphic>
          </wp:anchor>
        </w:drawing>
      </w:r>
    </w:p>
    <w:p w:rsidR="007003F0" w:rsidRDefault="007003F0" w:rsidP="007003F0">
      <w:pPr>
        <w:spacing w:before="100" w:beforeAutospacing="1" w:after="0"/>
        <w:rPr>
          <w:rFonts w:eastAsia="Arial" w:cs="Times New Roman"/>
          <w:kern w:val="0"/>
          <w:szCs w:val="24"/>
          <w:lang w:eastAsia="es-CO"/>
          <w14:ligatures w14:val="none"/>
        </w:rPr>
      </w:pPr>
    </w:p>
    <w:p w:rsidR="007003F0" w:rsidRDefault="007003F0" w:rsidP="007003F0">
      <w:pPr>
        <w:spacing w:before="100" w:beforeAutospacing="1" w:after="0"/>
        <w:rPr>
          <w:rFonts w:eastAsia="Arial" w:cs="Times New Roman"/>
          <w:kern w:val="0"/>
          <w:szCs w:val="24"/>
          <w:lang w:eastAsia="es-CO"/>
          <w14:ligatures w14:val="none"/>
        </w:rPr>
      </w:pPr>
    </w:p>
    <w:p w:rsidR="00B4109F" w:rsidRDefault="00B4109F" w:rsidP="00B4109F">
      <w:pPr>
        <w:pStyle w:val="Epgrafe"/>
      </w:pPr>
    </w:p>
    <w:p w:rsidR="007003F0" w:rsidRDefault="007003F0" w:rsidP="00136834">
      <w:pPr>
        <w:shd w:val="clear" w:color="auto" w:fill="FFFFFF"/>
        <w:spacing w:after="300"/>
        <w:ind w:firstLine="567"/>
        <w:rPr>
          <w:rFonts w:eastAsia="Times New Roman" w:cs="Times New Roman"/>
          <w:kern w:val="0"/>
          <w:szCs w:val="24"/>
          <w:lang w:eastAsia="es-CO"/>
          <w14:ligatures w14:val="none"/>
        </w:rPr>
      </w:pPr>
      <w:r w:rsidRPr="00D714D5">
        <w:rPr>
          <w:rFonts w:eastAsia="Times New Roman" w:cs="Times New Roman"/>
          <w:kern w:val="0"/>
          <w:szCs w:val="24"/>
          <w:lang w:eastAsia="es-CO"/>
          <w14:ligatures w14:val="none"/>
        </w:rPr>
        <w:t>En Colombia, pese a que Instagram es una red social conocida, menos de la mitad de los colombianos la utilizan. El público de la plataforma es de 56.3% de mujeres y 43.7% de hombres. Por otra parte, la mayor parte del público (68.5) está entre los 18 y 34 años.</w:t>
      </w:r>
    </w:p>
    <w:p w:rsidR="00923706" w:rsidRPr="00D714D5" w:rsidRDefault="00923706" w:rsidP="00136834">
      <w:pPr>
        <w:shd w:val="clear" w:color="auto" w:fill="FFFFFF"/>
        <w:spacing w:after="300"/>
        <w:ind w:firstLine="567"/>
        <w:rPr>
          <w:rFonts w:eastAsia="Times New Roman" w:cs="Times New Roman"/>
          <w:kern w:val="0"/>
          <w:szCs w:val="24"/>
          <w:lang w:eastAsia="es-CO"/>
          <w14:ligatures w14:val="none"/>
        </w:rPr>
      </w:pPr>
      <w:r w:rsidRPr="00B32ED4">
        <w:t>Clasificación y evaluación de los recursos de la empresa</w:t>
      </w:r>
    </w:p>
    <w:p w:rsidR="0021726E" w:rsidRDefault="0021726E" w:rsidP="0021726E">
      <w:pPr>
        <w:pStyle w:val="Ttulo3"/>
        <w:numPr>
          <w:ilvl w:val="0"/>
          <w:numId w:val="0"/>
        </w:numPr>
        <w:ind w:left="720"/>
        <w:rPr>
          <w:rFonts w:eastAsia="Calibri"/>
        </w:rPr>
      </w:pPr>
    </w:p>
    <w:tbl>
      <w:tblPr>
        <w:tblStyle w:val="Tablaconcuadrcula1"/>
        <w:tblW w:w="0" w:type="auto"/>
        <w:tblLook w:val="04A0" w:firstRow="1" w:lastRow="0" w:firstColumn="1" w:lastColumn="0" w:noHBand="0" w:noVBand="1"/>
      </w:tblPr>
      <w:tblGrid>
        <w:gridCol w:w="2942"/>
        <w:gridCol w:w="2943"/>
        <w:gridCol w:w="2943"/>
      </w:tblGrid>
      <w:tr w:rsidR="007003F0" w:rsidRPr="00853527" w:rsidTr="00154B16">
        <w:tc>
          <w:tcPr>
            <w:tcW w:w="2942" w:type="dxa"/>
          </w:tcPr>
          <w:p w:rsidR="007003F0" w:rsidRPr="00853527" w:rsidRDefault="007003F0" w:rsidP="00154B16">
            <w:pPr>
              <w:contextualSpacing/>
              <w:jc w:val="center"/>
              <w:rPr>
                <w:rFonts w:eastAsia="Calibri" w:cs="Times New Roman"/>
                <w:b/>
                <w:bCs/>
                <w:szCs w:val="24"/>
              </w:rPr>
            </w:pPr>
            <w:r w:rsidRPr="00853527">
              <w:rPr>
                <w:rFonts w:eastAsia="Calibri" w:cs="Times New Roman"/>
                <w:b/>
                <w:bCs/>
                <w:szCs w:val="24"/>
              </w:rPr>
              <w:t>Recurso</w:t>
            </w:r>
          </w:p>
        </w:tc>
        <w:tc>
          <w:tcPr>
            <w:tcW w:w="2943" w:type="dxa"/>
          </w:tcPr>
          <w:p w:rsidR="007003F0" w:rsidRPr="00853527" w:rsidRDefault="007003F0" w:rsidP="00154B16">
            <w:pPr>
              <w:contextualSpacing/>
              <w:jc w:val="center"/>
              <w:rPr>
                <w:rFonts w:eastAsia="Calibri" w:cs="Times New Roman"/>
                <w:b/>
                <w:bCs/>
                <w:szCs w:val="24"/>
              </w:rPr>
            </w:pPr>
            <w:r w:rsidRPr="00853527">
              <w:rPr>
                <w:rFonts w:eastAsia="Calibri" w:cs="Times New Roman"/>
                <w:b/>
                <w:bCs/>
                <w:szCs w:val="24"/>
              </w:rPr>
              <w:t>Características básicas</w:t>
            </w:r>
          </w:p>
        </w:tc>
        <w:tc>
          <w:tcPr>
            <w:tcW w:w="2943" w:type="dxa"/>
          </w:tcPr>
          <w:p w:rsidR="007003F0" w:rsidRPr="00853527" w:rsidRDefault="007003F0" w:rsidP="00154B16">
            <w:pPr>
              <w:contextualSpacing/>
              <w:jc w:val="center"/>
              <w:rPr>
                <w:rFonts w:eastAsia="Calibri" w:cs="Times New Roman"/>
                <w:b/>
                <w:bCs/>
                <w:szCs w:val="24"/>
              </w:rPr>
            </w:pPr>
            <w:r w:rsidRPr="00853527">
              <w:rPr>
                <w:rFonts w:eastAsia="Calibri" w:cs="Times New Roman"/>
                <w:b/>
                <w:bCs/>
                <w:szCs w:val="24"/>
              </w:rPr>
              <w:t>Indicadores leves</w:t>
            </w:r>
          </w:p>
        </w:tc>
      </w:tr>
      <w:tr w:rsidR="007003F0" w:rsidRPr="00853527" w:rsidTr="00154B16">
        <w:tc>
          <w:tcPr>
            <w:tcW w:w="2942" w:type="dxa"/>
          </w:tcPr>
          <w:p w:rsidR="007003F0" w:rsidRPr="00853527" w:rsidRDefault="007003F0" w:rsidP="00154B16">
            <w:pPr>
              <w:contextualSpacing/>
              <w:jc w:val="center"/>
              <w:rPr>
                <w:rFonts w:eastAsia="Calibri" w:cs="Times New Roman"/>
                <w:b/>
                <w:bCs/>
                <w:szCs w:val="24"/>
              </w:rPr>
            </w:pPr>
            <w:r w:rsidRPr="00853527">
              <w:rPr>
                <w:rFonts w:eastAsia="Calibri" w:cs="Times New Roman"/>
                <w:b/>
                <w:bCs/>
                <w:szCs w:val="24"/>
              </w:rPr>
              <w:t>Recurso financiero</w:t>
            </w:r>
          </w:p>
        </w:tc>
        <w:tc>
          <w:tcPr>
            <w:tcW w:w="2943" w:type="dxa"/>
          </w:tcPr>
          <w:p w:rsidR="007003F0" w:rsidRPr="00853527" w:rsidRDefault="007003F0" w:rsidP="00154B16">
            <w:pPr>
              <w:contextualSpacing/>
              <w:rPr>
                <w:rFonts w:eastAsia="Calibri" w:cs="Times New Roman"/>
                <w:sz w:val="20"/>
                <w:szCs w:val="20"/>
              </w:rPr>
            </w:pPr>
            <w:r w:rsidRPr="00853527">
              <w:rPr>
                <w:rFonts w:eastAsia="Calibri" w:cs="Times New Roman"/>
                <w:sz w:val="20"/>
                <w:szCs w:val="20"/>
              </w:rPr>
              <w:t>La capacidad de endeudamiento y la generación de recursos internos determina su capacidad de inversión y persistencia cíclica</w:t>
            </w:r>
          </w:p>
        </w:tc>
        <w:tc>
          <w:tcPr>
            <w:tcW w:w="2943" w:type="dxa"/>
          </w:tcPr>
          <w:p w:rsidR="007003F0" w:rsidRPr="00853527" w:rsidRDefault="007003F0" w:rsidP="00154B16">
            <w:pPr>
              <w:contextualSpacing/>
              <w:rPr>
                <w:rFonts w:eastAsia="Calibri" w:cs="Times New Roman"/>
                <w:sz w:val="20"/>
                <w:szCs w:val="20"/>
              </w:rPr>
            </w:pPr>
            <w:r w:rsidRPr="00853527">
              <w:rPr>
                <w:rFonts w:eastAsia="Calibri" w:cs="Times New Roman"/>
                <w:sz w:val="20"/>
                <w:szCs w:val="20"/>
              </w:rPr>
              <w:sym w:font="Symbol" w:char="F0B7"/>
            </w:r>
            <w:r w:rsidRPr="00853527">
              <w:rPr>
                <w:rFonts w:eastAsia="Calibri" w:cs="Times New Roman"/>
                <w:sz w:val="20"/>
                <w:szCs w:val="20"/>
              </w:rPr>
              <w:t xml:space="preserve"> Ratio de endeudamiento </w:t>
            </w:r>
          </w:p>
          <w:p w:rsidR="007003F0" w:rsidRPr="00853527" w:rsidRDefault="007003F0" w:rsidP="00154B16">
            <w:pPr>
              <w:contextualSpacing/>
              <w:rPr>
                <w:rFonts w:eastAsia="Calibri" w:cs="Times New Roman"/>
                <w:sz w:val="20"/>
                <w:szCs w:val="20"/>
              </w:rPr>
            </w:pPr>
            <w:r w:rsidRPr="00853527">
              <w:rPr>
                <w:rFonts w:eastAsia="Calibri" w:cs="Times New Roman"/>
                <w:sz w:val="20"/>
                <w:szCs w:val="20"/>
              </w:rPr>
              <w:sym w:font="Symbol" w:char="F0B7"/>
            </w:r>
            <w:r w:rsidRPr="00853527">
              <w:rPr>
                <w:rFonts w:eastAsia="Calibri" w:cs="Times New Roman"/>
                <w:sz w:val="20"/>
                <w:szCs w:val="20"/>
              </w:rPr>
              <w:t xml:space="preserve"> Ratio cash-flow neto a inversión </w:t>
            </w:r>
          </w:p>
          <w:p w:rsidR="007003F0" w:rsidRPr="00853527" w:rsidRDefault="007003F0" w:rsidP="00154B16">
            <w:pPr>
              <w:contextualSpacing/>
              <w:rPr>
                <w:rFonts w:eastAsia="Calibri" w:cs="Times New Roman"/>
                <w:szCs w:val="24"/>
              </w:rPr>
            </w:pPr>
            <w:r w:rsidRPr="00853527">
              <w:rPr>
                <w:rFonts w:eastAsia="Calibri" w:cs="Times New Roman"/>
                <w:sz w:val="20"/>
                <w:szCs w:val="20"/>
              </w:rPr>
              <w:sym w:font="Symbol" w:char="F0B7"/>
            </w:r>
            <w:r w:rsidRPr="00853527">
              <w:rPr>
                <w:rFonts w:eastAsia="Calibri" w:cs="Times New Roman"/>
                <w:sz w:val="20"/>
                <w:szCs w:val="20"/>
              </w:rPr>
              <w:t xml:space="preserve"> Calificación financiera</w:t>
            </w:r>
          </w:p>
        </w:tc>
      </w:tr>
      <w:tr w:rsidR="007003F0" w:rsidRPr="00853527" w:rsidTr="00154B16">
        <w:tc>
          <w:tcPr>
            <w:tcW w:w="2942" w:type="dxa"/>
          </w:tcPr>
          <w:p w:rsidR="007003F0" w:rsidRPr="00853527" w:rsidRDefault="007003F0" w:rsidP="00154B16">
            <w:pPr>
              <w:contextualSpacing/>
              <w:jc w:val="center"/>
              <w:rPr>
                <w:rFonts w:eastAsia="Calibri" w:cs="Times New Roman"/>
                <w:b/>
                <w:bCs/>
                <w:szCs w:val="24"/>
              </w:rPr>
            </w:pPr>
            <w:r w:rsidRPr="00853527">
              <w:rPr>
                <w:rFonts w:eastAsia="Calibri" w:cs="Times New Roman"/>
                <w:b/>
                <w:bCs/>
                <w:szCs w:val="24"/>
              </w:rPr>
              <w:t>Recursos físicos</w:t>
            </w:r>
          </w:p>
        </w:tc>
        <w:tc>
          <w:tcPr>
            <w:tcW w:w="2943" w:type="dxa"/>
          </w:tcPr>
          <w:p w:rsidR="007003F0" w:rsidRPr="00853527" w:rsidRDefault="007003F0" w:rsidP="00154B16">
            <w:pPr>
              <w:contextualSpacing/>
              <w:rPr>
                <w:rFonts w:eastAsia="Calibri" w:cs="Times New Roman"/>
                <w:sz w:val="20"/>
                <w:szCs w:val="20"/>
              </w:rPr>
            </w:pPr>
            <w:r w:rsidRPr="00853527">
              <w:rPr>
                <w:rFonts w:eastAsia="Calibri" w:cs="Times New Roman"/>
                <w:sz w:val="20"/>
                <w:szCs w:val="20"/>
              </w:rPr>
              <w:t xml:space="preserve">Tamaño, localización, sofisticación técnica </w:t>
            </w:r>
            <w:r w:rsidRPr="00853527">
              <w:rPr>
                <w:rFonts w:eastAsia="Calibri" w:cs="Times New Roman"/>
                <w:sz w:val="20"/>
                <w:szCs w:val="20"/>
              </w:rPr>
              <w:lastRenderedPageBreak/>
              <w:t>y flexibilidad de la planta y equipo, localización y usos alternativos de terrenos y edificios, las reservas de materias primas constriñen las posibilidades de producción de la empresa y determinan su potencial de costes y su ventaja en calidad.</w:t>
            </w:r>
          </w:p>
        </w:tc>
        <w:tc>
          <w:tcPr>
            <w:tcW w:w="2943" w:type="dxa"/>
          </w:tcPr>
          <w:p w:rsidR="007003F0" w:rsidRPr="00853527" w:rsidRDefault="007003F0" w:rsidP="00154B16">
            <w:pPr>
              <w:rPr>
                <w:rFonts w:eastAsia="Calibri" w:cs="Times New Roman"/>
                <w:sz w:val="20"/>
                <w:szCs w:val="20"/>
              </w:rPr>
            </w:pPr>
            <w:r w:rsidRPr="00853527">
              <w:rPr>
                <w:rFonts w:eastAsia="Calibri" w:cs="Times New Roman"/>
                <w:sz w:val="20"/>
                <w:szCs w:val="20"/>
              </w:rPr>
              <w:lastRenderedPageBreak/>
              <w:sym w:font="Symbol" w:char="F0B7"/>
            </w:r>
            <w:r w:rsidRPr="00853527">
              <w:rPr>
                <w:rFonts w:eastAsia="Calibri" w:cs="Times New Roman"/>
                <w:sz w:val="20"/>
                <w:szCs w:val="20"/>
              </w:rPr>
              <w:t xml:space="preserve"> Valor de reventa de los activos fijos</w:t>
            </w:r>
          </w:p>
          <w:p w:rsidR="007003F0" w:rsidRPr="00853527" w:rsidRDefault="007003F0" w:rsidP="00154B16">
            <w:pPr>
              <w:contextualSpacing/>
              <w:rPr>
                <w:rFonts w:eastAsia="Calibri" w:cs="Times New Roman"/>
                <w:sz w:val="20"/>
                <w:szCs w:val="20"/>
              </w:rPr>
            </w:pPr>
            <w:r w:rsidRPr="00853527">
              <w:rPr>
                <w:rFonts w:eastAsia="Calibri" w:cs="Times New Roman"/>
                <w:sz w:val="20"/>
                <w:szCs w:val="20"/>
              </w:rPr>
              <w:lastRenderedPageBreak/>
              <w:t xml:space="preserve"> </w:t>
            </w:r>
            <w:r w:rsidRPr="00853527">
              <w:rPr>
                <w:rFonts w:eastAsia="Calibri" w:cs="Times New Roman"/>
                <w:sz w:val="20"/>
                <w:szCs w:val="20"/>
              </w:rPr>
              <w:sym w:font="Symbol" w:char="F0B7"/>
            </w:r>
            <w:r w:rsidRPr="00853527">
              <w:rPr>
                <w:rFonts w:eastAsia="Calibri" w:cs="Times New Roman"/>
                <w:sz w:val="20"/>
                <w:szCs w:val="20"/>
              </w:rPr>
              <w:t xml:space="preserve"> Escala de las plantas</w:t>
            </w:r>
          </w:p>
          <w:p w:rsidR="007003F0" w:rsidRPr="00853527" w:rsidRDefault="007003F0" w:rsidP="00154B16">
            <w:pPr>
              <w:contextualSpacing/>
              <w:rPr>
                <w:rFonts w:eastAsia="Calibri" w:cs="Times New Roman"/>
                <w:szCs w:val="24"/>
              </w:rPr>
            </w:pPr>
            <w:r w:rsidRPr="00853527">
              <w:rPr>
                <w:rFonts w:eastAsia="Calibri" w:cs="Times New Roman"/>
                <w:sz w:val="20"/>
                <w:szCs w:val="20"/>
              </w:rPr>
              <w:sym w:font="Symbol" w:char="F0B7"/>
            </w:r>
            <w:r w:rsidRPr="00853527">
              <w:rPr>
                <w:rFonts w:eastAsia="Calibri" w:cs="Times New Roman"/>
                <w:sz w:val="20"/>
                <w:szCs w:val="20"/>
              </w:rPr>
              <w:t xml:space="preserve"> Usos alternativos de los activos fijos</w:t>
            </w:r>
          </w:p>
        </w:tc>
      </w:tr>
    </w:tbl>
    <w:p w:rsidR="0021726E" w:rsidRDefault="0021726E" w:rsidP="0021726E">
      <w:pPr>
        <w:pStyle w:val="Epgrafe"/>
        <w:rPr>
          <w:sz w:val="20"/>
          <w:szCs w:val="20"/>
        </w:rPr>
      </w:pPr>
    </w:p>
    <w:p w:rsidR="00923706" w:rsidRDefault="00923706" w:rsidP="00923706">
      <w:bookmarkStart w:id="19" w:name="_Toc132375043"/>
      <w:r>
        <w:t>Tomado de AMIGO, ADRIANA. Negocios con valor. Fundación Ross. Rosario. 2029. Pág. 59.</w:t>
      </w:r>
    </w:p>
    <w:p w:rsidR="007003F0" w:rsidRPr="00E472EF" w:rsidRDefault="007003F0" w:rsidP="00923706">
      <w:pPr>
        <w:rPr>
          <w:lang w:eastAsia="es-CO"/>
        </w:rPr>
      </w:pPr>
      <w:bookmarkStart w:id="20" w:name="_Toc132375074"/>
      <w:bookmarkEnd w:id="19"/>
      <w:r w:rsidRPr="00B01A43">
        <w:rPr>
          <w:rFonts w:ascii="Calibri" w:eastAsia="Calibri" w:hAnsi="Calibri"/>
          <w:bCs/>
          <w:noProof/>
          <w:lang w:val="es-ES" w:eastAsia="es-ES"/>
        </w:rPr>
        <w:drawing>
          <wp:anchor distT="0" distB="0" distL="114300" distR="114300" simplePos="0" relativeHeight="251701248" behindDoc="0" locked="0" layoutInCell="1" allowOverlap="1" wp14:anchorId="45EB090D" wp14:editId="64C70CD7">
            <wp:simplePos x="0" y="0"/>
            <wp:positionH relativeFrom="margin">
              <wp:align>center</wp:align>
            </wp:positionH>
            <wp:positionV relativeFrom="paragraph">
              <wp:posOffset>323215</wp:posOffset>
            </wp:positionV>
            <wp:extent cx="6728460" cy="2503805"/>
            <wp:effectExtent l="0" t="0" r="0" b="0"/>
            <wp:wrapThrough wrapText="bothSides">
              <wp:wrapPolygon edited="0">
                <wp:start x="17735" y="1972"/>
                <wp:lineTo x="6911" y="2958"/>
                <wp:lineTo x="6911" y="10189"/>
                <wp:lineTo x="1957" y="12326"/>
                <wp:lineTo x="245" y="13312"/>
                <wp:lineTo x="61" y="13476"/>
                <wp:lineTo x="61" y="18406"/>
                <wp:lineTo x="978" y="18899"/>
                <wp:lineTo x="4036" y="18899"/>
                <wp:lineTo x="21527" y="18406"/>
                <wp:lineTo x="21465" y="16927"/>
                <wp:lineTo x="21221" y="15448"/>
                <wp:lineTo x="21343" y="13805"/>
                <wp:lineTo x="21099" y="13312"/>
                <wp:lineTo x="19814" y="12490"/>
                <wp:lineTo x="15044" y="10189"/>
                <wp:lineTo x="15044" y="4930"/>
                <wp:lineTo x="15595" y="4930"/>
                <wp:lineTo x="18102" y="2794"/>
                <wp:lineTo x="18102" y="1972"/>
                <wp:lineTo x="17735" y="1972"/>
              </wp:wrapPolygon>
            </wp:wrapThrough>
            <wp:docPr id="57" name="Diagrama 5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14:sizeRelH relativeFrom="margin">
              <wp14:pctWidth>0</wp14:pctWidth>
            </wp14:sizeRelH>
            <wp14:sizeRelV relativeFrom="margin">
              <wp14:pctHeight>0</wp14:pctHeight>
            </wp14:sizeRelV>
          </wp:anchor>
        </w:drawing>
      </w:r>
      <w:r>
        <w:rPr>
          <w:lang w:eastAsia="es-CO"/>
        </w:rPr>
        <w:t>Organigrama</w:t>
      </w:r>
      <w:bookmarkEnd w:id="20"/>
    </w:p>
    <w:p w:rsidR="007003F0" w:rsidRPr="00CC7F19" w:rsidRDefault="007003F0" w:rsidP="007003F0">
      <w:pPr>
        <w:rPr>
          <w:rFonts w:eastAsia="Calibri" w:cs="Times New Roman"/>
          <w:kern w:val="0"/>
          <w:szCs w:val="24"/>
          <w14:ligatures w14:val="none"/>
        </w:rPr>
      </w:pPr>
    </w:p>
    <w:p w:rsidR="007003F0" w:rsidRDefault="007003F0" w:rsidP="007003F0">
      <w:pPr>
        <w:shd w:val="clear" w:color="auto" w:fill="FFFFFF"/>
        <w:spacing w:before="100" w:beforeAutospacing="1" w:after="450"/>
        <w:rPr>
          <w:rFonts w:eastAsia="Times New Roman" w:cs="Times New Roman"/>
          <w:kern w:val="0"/>
          <w:szCs w:val="24"/>
          <w:lang w:eastAsia="es-CO"/>
          <w14:ligatures w14:val="none"/>
        </w:rPr>
      </w:pPr>
    </w:p>
    <w:p w:rsidR="007003F0" w:rsidRPr="00D714D5" w:rsidRDefault="007003F0" w:rsidP="007003F0">
      <w:pPr>
        <w:shd w:val="clear" w:color="auto" w:fill="FFFFFF"/>
        <w:spacing w:before="100" w:beforeAutospacing="1" w:after="450"/>
        <w:rPr>
          <w:rFonts w:eastAsia="Times New Roman" w:cs="Times New Roman"/>
          <w:kern w:val="0"/>
          <w:szCs w:val="24"/>
          <w:lang w:eastAsia="es-CO"/>
          <w14:ligatures w14:val="none"/>
        </w:rPr>
      </w:pPr>
    </w:p>
    <w:p w:rsidR="007003F0" w:rsidRDefault="007003F0" w:rsidP="007003F0">
      <w:pPr>
        <w:spacing w:before="100" w:beforeAutospacing="1" w:after="0"/>
        <w:rPr>
          <w:rFonts w:eastAsia="Arial" w:cs="Times New Roman"/>
          <w:kern w:val="0"/>
          <w:szCs w:val="24"/>
          <w:lang w:eastAsia="es-CO"/>
          <w14:ligatures w14:val="none"/>
        </w:rPr>
      </w:pPr>
    </w:p>
    <w:p w:rsidR="007003F0" w:rsidRDefault="007003F0" w:rsidP="00923706">
      <w:pPr>
        <w:rPr>
          <w:lang w:eastAsia="es-CO"/>
        </w:rPr>
      </w:pPr>
      <w:bookmarkStart w:id="21" w:name="_Toc132375157"/>
      <w:r>
        <w:rPr>
          <w:lang w:eastAsia="es-CO"/>
        </w:rPr>
        <w:t>Anexo 1</w:t>
      </w:r>
      <w:bookmarkEnd w:id="21"/>
    </w:p>
    <w:p w:rsidR="007003F0" w:rsidRDefault="007003F0" w:rsidP="007003F0">
      <w:pPr>
        <w:rPr>
          <w:lang w:eastAsia="es-CO"/>
        </w:rPr>
      </w:pPr>
    </w:p>
    <w:p w:rsidR="007003F0" w:rsidRDefault="007003F0" w:rsidP="007003F0">
      <w:pPr>
        <w:rPr>
          <w:lang w:eastAsia="es-CO"/>
        </w:rPr>
      </w:pPr>
    </w:p>
    <w:p w:rsidR="007003F0" w:rsidRDefault="007003F0" w:rsidP="00923706">
      <w:pPr>
        <w:rPr>
          <w:lang w:eastAsia="es-CO"/>
        </w:rPr>
      </w:pPr>
      <w:bookmarkStart w:id="22" w:name="_Toc132375159"/>
      <w:r>
        <w:rPr>
          <w:lang w:eastAsia="es-CO"/>
        </w:rPr>
        <w:lastRenderedPageBreak/>
        <w:t>Anexo 2</w:t>
      </w:r>
      <w:bookmarkEnd w:id="22"/>
    </w:p>
    <w:p w:rsidR="007003F0" w:rsidRDefault="007003F0" w:rsidP="007003F0">
      <w:pPr>
        <w:rPr>
          <w:rFonts w:eastAsia="Arial"/>
          <w:lang w:eastAsia="es-CO"/>
        </w:rPr>
      </w:pPr>
      <w:bookmarkStart w:id="23" w:name="_Toc132375160"/>
      <w:bookmarkStart w:id="24" w:name="_Toc132376073"/>
      <w:r w:rsidRPr="00B93F72">
        <w:rPr>
          <w:noProof/>
          <w:lang w:val="es-ES" w:eastAsia="es-ES"/>
        </w:rPr>
        <w:drawing>
          <wp:anchor distT="0" distB="0" distL="114300" distR="114300" simplePos="0" relativeHeight="251706368" behindDoc="0" locked="0" layoutInCell="1" allowOverlap="1" wp14:anchorId="6BD4800F" wp14:editId="5241C2B9">
            <wp:simplePos x="0" y="0"/>
            <wp:positionH relativeFrom="margin">
              <wp:align>center</wp:align>
            </wp:positionH>
            <wp:positionV relativeFrom="paragraph">
              <wp:posOffset>5715</wp:posOffset>
            </wp:positionV>
            <wp:extent cx="5486400" cy="3200400"/>
            <wp:effectExtent l="0" t="0" r="0" b="0"/>
            <wp:wrapThrough wrapText="bothSides">
              <wp:wrapPolygon edited="0">
                <wp:start x="8775" y="0"/>
                <wp:lineTo x="8625" y="386"/>
                <wp:lineTo x="8550" y="2057"/>
                <wp:lineTo x="6825" y="5014"/>
                <wp:lineTo x="6225" y="6171"/>
                <wp:lineTo x="3900" y="6300"/>
                <wp:lineTo x="3450" y="6557"/>
                <wp:lineTo x="3450" y="10671"/>
                <wp:lineTo x="4950" y="12343"/>
                <wp:lineTo x="5250" y="12343"/>
                <wp:lineTo x="5475" y="14400"/>
                <wp:lineTo x="6000" y="16457"/>
                <wp:lineTo x="5550" y="16843"/>
                <wp:lineTo x="5400" y="17357"/>
                <wp:lineTo x="5400" y="20571"/>
                <wp:lineTo x="5625" y="21471"/>
                <wp:lineTo x="15975" y="21471"/>
                <wp:lineTo x="16200" y="20571"/>
                <wp:lineTo x="16275" y="17614"/>
                <wp:lineTo x="15975" y="16714"/>
                <wp:lineTo x="15600" y="16457"/>
                <wp:lineTo x="16050" y="14400"/>
                <wp:lineTo x="16350" y="12343"/>
                <wp:lineTo x="16725" y="12343"/>
                <wp:lineTo x="18150" y="10671"/>
                <wp:lineTo x="18300" y="6686"/>
                <wp:lineTo x="17700" y="6300"/>
                <wp:lineTo x="15375" y="6171"/>
                <wp:lineTo x="14175" y="4114"/>
                <wp:lineTo x="13125" y="1800"/>
                <wp:lineTo x="12975" y="386"/>
                <wp:lineTo x="12825" y="0"/>
                <wp:lineTo x="8775" y="0"/>
              </wp:wrapPolygon>
            </wp:wrapThrough>
            <wp:docPr id="1193296224"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anchor>
        </w:drawing>
      </w:r>
      <w:bookmarkEnd w:id="23"/>
      <w:bookmarkEnd w:id="24"/>
    </w:p>
    <w:p w:rsidR="007003F0" w:rsidRDefault="007003F0" w:rsidP="007003F0">
      <w:pPr>
        <w:rPr>
          <w:rFonts w:eastAsia="Arial"/>
          <w:lang w:eastAsia="es-CO"/>
        </w:rPr>
      </w:pPr>
    </w:p>
    <w:p w:rsidR="007003F0" w:rsidRDefault="007003F0" w:rsidP="007003F0">
      <w:pPr>
        <w:rPr>
          <w:rFonts w:eastAsia="Arial"/>
          <w:lang w:eastAsia="es-CO"/>
        </w:rPr>
      </w:pPr>
    </w:p>
    <w:p w:rsidR="007003F0" w:rsidRDefault="007003F0" w:rsidP="007003F0">
      <w:pPr>
        <w:rPr>
          <w:rFonts w:eastAsia="Arial"/>
          <w:lang w:eastAsia="es-CO"/>
        </w:rPr>
      </w:pPr>
    </w:p>
    <w:p w:rsidR="007003F0" w:rsidRDefault="007003F0" w:rsidP="007003F0">
      <w:pPr>
        <w:rPr>
          <w:rFonts w:eastAsia="Arial"/>
          <w:lang w:eastAsia="es-CO"/>
        </w:rPr>
      </w:pPr>
    </w:p>
    <w:p w:rsidR="007003F0" w:rsidRDefault="007003F0" w:rsidP="007003F0">
      <w:pPr>
        <w:rPr>
          <w:rFonts w:eastAsia="Arial"/>
          <w:lang w:eastAsia="es-CO"/>
        </w:rPr>
      </w:pPr>
    </w:p>
    <w:p w:rsidR="007003F0" w:rsidRDefault="007003F0" w:rsidP="007003F0">
      <w:pPr>
        <w:rPr>
          <w:rFonts w:eastAsia="Arial"/>
          <w:lang w:eastAsia="es-CO"/>
        </w:rPr>
      </w:pPr>
    </w:p>
    <w:p w:rsidR="007003F0" w:rsidRDefault="007003F0" w:rsidP="007003F0">
      <w:pPr>
        <w:rPr>
          <w:rFonts w:eastAsia="Arial"/>
          <w:lang w:eastAsia="es-CO"/>
        </w:rPr>
      </w:pPr>
    </w:p>
    <w:p w:rsidR="00D15C13" w:rsidRDefault="00D15C13" w:rsidP="007003F0">
      <w:pPr>
        <w:rPr>
          <w:rFonts w:eastAsia="Arial"/>
          <w:lang w:eastAsia="es-CO"/>
        </w:rPr>
      </w:pPr>
    </w:p>
    <w:p w:rsidR="00D15C13" w:rsidRDefault="00D15C13" w:rsidP="007003F0">
      <w:pPr>
        <w:rPr>
          <w:rFonts w:eastAsia="Arial"/>
          <w:lang w:eastAsia="es-CO"/>
        </w:rPr>
      </w:pPr>
    </w:p>
    <w:p w:rsidR="00D15C13" w:rsidRDefault="00D15C13" w:rsidP="007003F0">
      <w:pPr>
        <w:rPr>
          <w:rFonts w:eastAsia="Arial"/>
          <w:lang w:eastAsia="es-CO"/>
        </w:rPr>
      </w:pPr>
    </w:p>
    <w:p w:rsidR="007003F0" w:rsidRPr="009B5D0F" w:rsidRDefault="007003F0" w:rsidP="00923706">
      <w:pPr>
        <w:pStyle w:val="Epgrafe"/>
        <w:rPr>
          <w:rFonts w:eastAsia="Times New Roman" w:cs="Times New Roman"/>
          <w:b/>
          <w:szCs w:val="24"/>
          <w:highlight w:val="white"/>
          <w:lang w:val="es-ES"/>
        </w:rPr>
      </w:pPr>
      <w:r>
        <w:rPr>
          <w:rFonts w:eastAsia="Arial"/>
          <w:lang w:eastAsia="es-CO"/>
        </w:rPr>
        <w:br w:type="page"/>
      </w:r>
    </w:p>
    <w:p w:rsidR="007003F0" w:rsidRPr="009B5D0F" w:rsidRDefault="007003F0" w:rsidP="000E6567">
      <w:pPr>
        <w:spacing w:before="100" w:beforeAutospacing="1" w:after="240"/>
        <w:jc w:val="center"/>
        <w:rPr>
          <w:rFonts w:eastAsia="Times New Roman" w:cs="Times New Roman"/>
          <w:b/>
          <w:szCs w:val="24"/>
          <w:lang w:val="es-ES"/>
        </w:rPr>
      </w:pPr>
      <w:r w:rsidRPr="009B5D0F">
        <w:rPr>
          <w:rFonts w:eastAsia="Times New Roman" w:cs="Times New Roman"/>
          <w:b/>
          <w:szCs w:val="24"/>
          <w:highlight w:val="white"/>
          <w:lang w:val="es-ES"/>
        </w:rPr>
        <w:lastRenderedPageBreak/>
        <w:t>Bibliografía</w:t>
      </w:r>
    </w:p>
    <w:p w:rsidR="007003F0" w:rsidRPr="000E6567" w:rsidRDefault="007003F0" w:rsidP="000E6567">
      <w:pPr>
        <w:spacing w:before="100" w:beforeAutospacing="1"/>
        <w:ind w:left="567"/>
        <w:rPr>
          <w:rFonts w:eastAsia="Times New Roman" w:cs="Times New Roman"/>
          <w:szCs w:val="24"/>
        </w:rPr>
      </w:pPr>
      <w:bookmarkStart w:id="25" w:name="_Hlk135155775"/>
      <w:r w:rsidRPr="000E6567">
        <w:rPr>
          <w:rFonts w:eastAsia="Times New Roman" w:cs="Times New Roman"/>
          <w:szCs w:val="24"/>
        </w:rPr>
        <w:t xml:space="preserve">Actividades clave asociadas al Modelo </w:t>
      </w:r>
      <w:proofErr w:type="spellStart"/>
      <w:r w:rsidRPr="000E6567">
        <w:rPr>
          <w:rFonts w:eastAsia="Times New Roman" w:cs="Times New Roman"/>
          <w:szCs w:val="24"/>
        </w:rPr>
        <w:t>Canvas</w:t>
      </w:r>
      <w:proofErr w:type="spellEnd"/>
      <w:r w:rsidRPr="000E6567">
        <w:rPr>
          <w:rFonts w:eastAsia="Times New Roman" w:cs="Times New Roman"/>
          <w:szCs w:val="24"/>
        </w:rPr>
        <w:t>. (2022, febrero 10). </w:t>
      </w:r>
      <w:r w:rsidRPr="000E6567">
        <w:rPr>
          <w:rFonts w:eastAsia="Times New Roman" w:cs="Times New Roman"/>
          <w:i/>
          <w:iCs/>
          <w:szCs w:val="24"/>
        </w:rPr>
        <w:t>Hablemos de negocios que ganan dinero y cómo lo hacen</w:t>
      </w:r>
      <w:r w:rsidRPr="000E6567">
        <w:rPr>
          <w:rFonts w:eastAsia="Times New Roman" w:cs="Times New Roman"/>
          <w:szCs w:val="24"/>
        </w:rPr>
        <w:t>. https://josedavidfernandez.com/actividades-clave-modelo-canvas/</w:t>
      </w:r>
    </w:p>
    <w:p w:rsidR="007003F0" w:rsidRPr="009B5D0F" w:rsidRDefault="007003F0" w:rsidP="000E6567">
      <w:pPr>
        <w:shd w:val="clear" w:color="auto" w:fill="FFFFFF"/>
        <w:ind w:left="567"/>
        <w:rPr>
          <w:rFonts w:cs="Times New Roman"/>
          <w:szCs w:val="24"/>
          <w:lang w:val="es-ES"/>
        </w:rPr>
      </w:pPr>
      <w:r w:rsidRPr="000E6567">
        <w:rPr>
          <w:rFonts w:cs="Times New Roman"/>
          <w:szCs w:val="24"/>
        </w:rPr>
        <w:t xml:space="preserve">Administración en mercadotecnia. México: </w:t>
      </w:r>
      <w:proofErr w:type="spellStart"/>
      <w:r w:rsidRPr="000E6567">
        <w:rPr>
          <w:rFonts w:cs="Times New Roman"/>
          <w:szCs w:val="24"/>
        </w:rPr>
        <w:t>cecsa</w:t>
      </w:r>
      <w:proofErr w:type="spellEnd"/>
      <w:r w:rsidRPr="000E6567">
        <w:rPr>
          <w:rFonts w:cs="Times New Roman"/>
          <w:szCs w:val="24"/>
        </w:rPr>
        <w:t xml:space="preserve">. Hawkins, et al. </w:t>
      </w:r>
      <w:r w:rsidRPr="009B5D0F">
        <w:rPr>
          <w:rFonts w:cs="Times New Roman"/>
          <w:szCs w:val="24"/>
          <w:lang w:val="es-ES"/>
        </w:rPr>
        <w:t>(2000).</w:t>
      </w:r>
    </w:p>
    <w:p w:rsidR="007003F0" w:rsidRPr="009B5D0F" w:rsidRDefault="007003F0" w:rsidP="000E6567">
      <w:pPr>
        <w:ind w:left="567"/>
        <w:rPr>
          <w:rFonts w:cs="Times New Roman"/>
          <w:szCs w:val="24"/>
          <w:lang w:val="en-US"/>
        </w:rPr>
      </w:pPr>
      <w:r w:rsidRPr="000E6567">
        <w:rPr>
          <w:rFonts w:cs="Times New Roman"/>
          <w:szCs w:val="24"/>
        </w:rPr>
        <w:t xml:space="preserve">Amigo, Adriana. Negocios con valor. Fundación Ross. 2009. </w:t>
      </w:r>
      <w:proofErr w:type="spellStart"/>
      <w:r w:rsidRPr="009B5D0F">
        <w:rPr>
          <w:rFonts w:cs="Times New Roman"/>
          <w:szCs w:val="24"/>
          <w:lang w:val="en-US"/>
        </w:rPr>
        <w:t>Pág</w:t>
      </w:r>
      <w:proofErr w:type="spellEnd"/>
      <w:r w:rsidRPr="009B5D0F">
        <w:rPr>
          <w:rFonts w:cs="Times New Roman"/>
          <w:szCs w:val="24"/>
          <w:lang w:val="en-US"/>
        </w:rPr>
        <w:t>. 58.</w:t>
      </w:r>
    </w:p>
    <w:bookmarkEnd w:id="25"/>
    <w:p w:rsidR="007003F0" w:rsidRPr="009B5D0F" w:rsidRDefault="007003F0" w:rsidP="000E6567">
      <w:pPr>
        <w:spacing w:before="100" w:beforeAutospacing="1" w:after="240"/>
        <w:ind w:left="567"/>
        <w:rPr>
          <w:rFonts w:eastAsia="Times New Roman" w:cs="Times New Roman"/>
          <w:bCs/>
          <w:szCs w:val="24"/>
          <w:lang w:val="es-ES"/>
        </w:rPr>
      </w:pPr>
      <w:proofErr w:type="gramStart"/>
      <w:r w:rsidRPr="000E6567">
        <w:rPr>
          <w:rFonts w:eastAsia="Times New Roman" w:cs="Times New Roman"/>
          <w:bCs/>
          <w:szCs w:val="24"/>
          <w:lang w:val="en-US"/>
        </w:rPr>
        <w:t>Bergmann, V., 1976.</w:t>
      </w:r>
      <w:proofErr w:type="gramEnd"/>
      <w:r w:rsidRPr="000E6567">
        <w:rPr>
          <w:rFonts w:eastAsia="Times New Roman" w:cs="Times New Roman"/>
          <w:bCs/>
          <w:szCs w:val="24"/>
          <w:lang w:val="en-US"/>
        </w:rPr>
        <w:t xml:space="preserve"> </w:t>
      </w:r>
      <w:proofErr w:type="spellStart"/>
      <w:r w:rsidRPr="000E6567">
        <w:rPr>
          <w:rFonts w:eastAsia="Times New Roman" w:cs="Times New Roman"/>
          <w:bCs/>
          <w:szCs w:val="24"/>
          <w:lang w:val="en-US"/>
        </w:rPr>
        <w:t>Elektronenmikroskopische</w:t>
      </w:r>
      <w:proofErr w:type="spellEnd"/>
      <w:r w:rsidRPr="000E6567">
        <w:rPr>
          <w:rFonts w:eastAsia="Times New Roman" w:cs="Times New Roman"/>
          <w:bCs/>
          <w:szCs w:val="24"/>
          <w:lang w:val="en-US"/>
        </w:rPr>
        <w:t xml:space="preserve"> </w:t>
      </w:r>
      <w:proofErr w:type="spellStart"/>
      <w:r w:rsidRPr="000E6567">
        <w:rPr>
          <w:rFonts w:eastAsia="Times New Roman" w:cs="Times New Roman"/>
          <w:bCs/>
          <w:szCs w:val="24"/>
          <w:lang w:val="en-US"/>
        </w:rPr>
        <w:t>an</w:t>
      </w:r>
      <w:proofErr w:type="spellEnd"/>
      <w:r w:rsidRPr="000E6567">
        <w:rPr>
          <w:rFonts w:eastAsia="Times New Roman" w:cs="Times New Roman"/>
          <w:bCs/>
          <w:szCs w:val="24"/>
          <w:lang w:val="en-US"/>
        </w:rPr>
        <w:t xml:space="preserve"> der </w:t>
      </w:r>
      <w:proofErr w:type="spellStart"/>
      <w:r w:rsidRPr="000E6567">
        <w:rPr>
          <w:rFonts w:eastAsia="Times New Roman" w:cs="Times New Roman"/>
          <w:bCs/>
          <w:szCs w:val="24"/>
          <w:lang w:val="en-US"/>
        </w:rPr>
        <w:t>skelettmuskulatur</w:t>
      </w:r>
      <w:proofErr w:type="spellEnd"/>
      <w:r w:rsidRPr="000E6567">
        <w:rPr>
          <w:rFonts w:eastAsia="Times New Roman" w:cs="Times New Roman"/>
          <w:bCs/>
          <w:szCs w:val="24"/>
          <w:lang w:val="en-US"/>
        </w:rPr>
        <w:t xml:space="preserve"> von </w:t>
      </w:r>
      <w:proofErr w:type="spellStart"/>
      <w:r w:rsidRPr="000E6567">
        <w:rPr>
          <w:rFonts w:eastAsia="Times New Roman" w:cs="Times New Roman"/>
          <w:bCs/>
          <w:szCs w:val="24"/>
          <w:lang w:val="en-US"/>
        </w:rPr>
        <w:t>neugeborenen</w:t>
      </w:r>
      <w:proofErr w:type="spellEnd"/>
      <w:r w:rsidRPr="000E6567">
        <w:rPr>
          <w:rFonts w:eastAsia="Times New Roman" w:cs="Times New Roman"/>
          <w:bCs/>
          <w:szCs w:val="24"/>
          <w:lang w:val="en-US"/>
        </w:rPr>
        <w:t xml:space="preserve"> </w:t>
      </w:r>
      <w:proofErr w:type="spellStart"/>
      <w:r w:rsidRPr="000E6567">
        <w:rPr>
          <w:rFonts w:eastAsia="Times New Roman" w:cs="Times New Roman"/>
          <w:bCs/>
          <w:szCs w:val="24"/>
          <w:lang w:val="en-US"/>
        </w:rPr>
        <w:t>ferkeln</w:t>
      </w:r>
      <w:proofErr w:type="spellEnd"/>
      <w:r w:rsidRPr="000E6567">
        <w:rPr>
          <w:rFonts w:eastAsia="Times New Roman" w:cs="Times New Roman"/>
          <w:bCs/>
          <w:szCs w:val="24"/>
          <w:lang w:val="en-US"/>
        </w:rPr>
        <w:t xml:space="preserve"> </w:t>
      </w:r>
      <w:proofErr w:type="spellStart"/>
      <w:r w:rsidRPr="000E6567">
        <w:rPr>
          <w:rFonts w:eastAsia="Times New Roman" w:cs="Times New Roman"/>
          <w:bCs/>
          <w:szCs w:val="24"/>
          <w:lang w:val="en-US"/>
        </w:rPr>
        <w:t>mit</w:t>
      </w:r>
      <w:proofErr w:type="spellEnd"/>
      <w:r w:rsidRPr="000E6567">
        <w:rPr>
          <w:rFonts w:eastAsia="Times New Roman" w:cs="Times New Roman"/>
          <w:bCs/>
          <w:szCs w:val="24"/>
          <w:lang w:val="en-US"/>
        </w:rPr>
        <w:t xml:space="preserve"> </w:t>
      </w:r>
      <w:proofErr w:type="spellStart"/>
      <w:r w:rsidRPr="000E6567">
        <w:rPr>
          <w:rFonts w:eastAsia="Times New Roman" w:cs="Times New Roman"/>
          <w:bCs/>
          <w:szCs w:val="24"/>
          <w:lang w:val="en-US"/>
        </w:rPr>
        <w:t>grätschstellung</w:t>
      </w:r>
      <w:proofErr w:type="spellEnd"/>
      <w:r w:rsidRPr="000E6567">
        <w:rPr>
          <w:rFonts w:eastAsia="Times New Roman" w:cs="Times New Roman"/>
          <w:bCs/>
          <w:szCs w:val="24"/>
          <w:lang w:val="en-US"/>
        </w:rPr>
        <w:t xml:space="preserve">. </w:t>
      </w:r>
      <w:proofErr w:type="spellStart"/>
      <w:r w:rsidRPr="009B5D0F">
        <w:rPr>
          <w:rFonts w:eastAsia="Times New Roman" w:cs="Times New Roman"/>
          <w:bCs/>
          <w:szCs w:val="24"/>
          <w:lang w:val="es-ES"/>
        </w:rPr>
        <w:t>Arch.Experim</w:t>
      </w:r>
      <w:proofErr w:type="spellEnd"/>
      <w:r w:rsidRPr="009B5D0F">
        <w:rPr>
          <w:rFonts w:eastAsia="Times New Roman" w:cs="Times New Roman"/>
          <w:bCs/>
          <w:szCs w:val="24"/>
          <w:lang w:val="es-ES"/>
        </w:rPr>
        <w:t xml:space="preserve">. </w:t>
      </w:r>
      <w:proofErr w:type="spellStart"/>
      <w:r w:rsidRPr="009B5D0F">
        <w:rPr>
          <w:rFonts w:eastAsia="Times New Roman" w:cs="Times New Roman"/>
          <w:bCs/>
          <w:szCs w:val="24"/>
          <w:lang w:val="es-ES"/>
        </w:rPr>
        <w:t>Vet</w:t>
      </w:r>
      <w:proofErr w:type="spellEnd"/>
      <w:r w:rsidRPr="009B5D0F">
        <w:rPr>
          <w:rFonts w:eastAsia="Times New Roman" w:cs="Times New Roman"/>
          <w:bCs/>
          <w:szCs w:val="24"/>
          <w:lang w:val="es-ES"/>
        </w:rPr>
        <w:t>., 30: 239-26.</w:t>
      </w:r>
    </w:p>
    <w:sectPr w:rsidR="007003F0" w:rsidRPr="009B5D0F" w:rsidSect="00154B16">
      <w:headerReference w:type="default" r:id="rId38"/>
      <w:pgSz w:w="12240" w:h="15840"/>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96E" w:rsidRDefault="005C196E">
      <w:pPr>
        <w:spacing w:after="0" w:line="240" w:lineRule="auto"/>
      </w:pPr>
      <w:r>
        <w:separator/>
      </w:r>
    </w:p>
  </w:endnote>
  <w:endnote w:type="continuationSeparator" w:id="0">
    <w:p w:rsidR="005C196E" w:rsidRDefault="005C19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96E" w:rsidRDefault="005C196E">
      <w:pPr>
        <w:spacing w:after="0" w:line="240" w:lineRule="auto"/>
      </w:pPr>
      <w:r>
        <w:separator/>
      </w:r>
    </w:p>
  </w:footnote>
  <w:footnote w:type="continuationSeparator" w:id="0">
    <w:p w:rsidR="005C196E" w:rsidRDefault="005C19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465" w:rsidRDefault="0032446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25AAA"/>
    <w:multiLevelType w:val="hybridMultilevel"/>
    <w:tmpl w:val="C55E29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5232F3C"/>
    <w:multiLevelType w:val="multilevel"/>
    <w:tmpl w:val="1CCE56D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7D52552"/>
    <w:multiLevelType w:val="hybridMultilevel"/>
    <w:tmpl w:val="FDD09726"/>
    <w:lvl w:ilvl="0" w:tplc="322E74E2">
      <w:start w:val="3"/>
      <w:numFmt w:val="bullet"/>
      <w:lvlText w:val="-"/>
      <w:lvlJc w:val="left"/>
      <w:pPr>
        <w:ind w:left="780" w:hanging="360"/>
      </w:pPr>
      <w:rPr>
        <w:rFonts w:ascii="Times New Roman" w:eastAsia="Times New Roman" w:hAnsi="Times New Roman" w:cs="Times New Roman"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3">
    <w:nsid w:val="0AF50BD3"/>
    <w:multiLevelType w:val="multilevel"/>
    <w:tmpl w:val="BEAED1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1717024A"/>
    <w:multiLevelType w:val="hybridMultilevel"/>
    <w:tmpl w:val="036CB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8634583"/>
    <w:multiLevelType w:val="multilevel"/>
    <w:tmpl w:val="D53C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244A7D"/>
    <w:multiLevelType w:val="hybridMultilevel"/>
    <w:tmpl w:val="A2B20DE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23C733D0"/>
    <w:multiLevelType w:val="hybridMultilevel"/>
    <w:tmpl w:val="FE1ABD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296F315C"/>
    <w:multiLevelType w:val="multilevel"/>
    <w:tmpl w:val="9A9499C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nsid w:val="2F353B2F"/>
    <w:multiLevelType w:val="multilevel"/>
    <w:tmpl w:val="7BC25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1F25C0"/>
    <w:multiLevelType w:val="hybridMultilevel"/>
    <w:tmpl w:val="9064BA8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312A486D"/>
    <w:multiLevelType w:val="multilevel"/>
    <w:tmpl w:val="767CE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906AD3"/>
    <w:multiLevelType w:val="multilevel"/>
    <w:tmpl w:val="F2E4A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091868"/>
    <w:multiLevelType w:val="multilevel"/>
    <w:tmpl w:val="712647BC"/>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4">
    <w:nsid w:val="3319018B"/>
    <w:multiLevelType w:val="multilevel"/>
    <w:tmpl w:val="A572B9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nsid w:val="34CD65F5"/>
    <w:multiLevelType w:val="multilevel"/>
    <w:tmpl w:val="4F7EF8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D0400DB"/>
    <w:multiLevelType w:val="hybridMultilevel"/>
    <w:tmpl w:val="FCC4ABD0"/>
    <w:lvl w:ilvl="0" w:tplc="240A0001">
      <w:start w:val="1"/>
      <w:numFmt w:val="bullet"/>
      <w:lvlText w:val=""/>
      <w:lvlJc w:val="left"/>
      <w:pPr>
        <w:ind w:left="774" w:hanging="360"/>
      </w:pPr>
      <w:rPr>
        <w:rFonts w:ascii="Symbol" w:hAnsi="Symbol" w:hint="default"/>
      </w:rPr>
    </w:lvl>
    <w:lvl w:ilvl="1" w:tplc="240A0003" w:tentative="1">
      <w:start w:val="1"/>
      <w:numFmt w:val="bullet"/>
      <w:lvlText w:val="o"/>
      <w:lvlJc w:val="left"/>
      <w:pPr>
        <w:ind w:left="1494" w:hanging="360"/>
      </w:pPr>
      <w:rPr>
        <w:rFonts w:ascii="Courier New" w:hAnsi="Courier New" w:cs="Courier New" w:hint="default"/>
      </w:rPr>
    </w:lvl>
    <w:lvl w:ilvl="2" w:tplc="240A0005" w:tentative="1">
      <w:start w:val="1"/>
      <w:numFmt w:val="bullet"/>
      <w:lvlText w:val=""/>
      <w:lvlJc w:val="left"/>
      <w:pPr>
        <w:ind w:left="2214" w:hanging="360"/>
      </w:pPr>
      <w:rPr>
        <w:rFonts w:ascii="Wingdings" w:hAnsi="Wingdings" w:hint="default"/>
      </w:rPr>
    </w:lvl>
    <w:lvl w:ilvl="3" w:tplc="240A0001" w:tentative="1">
      <w:start w:val="1"/>
      <w:numFmt w:val="bullet"/>
      <w:lvlText w:val=""/>
      <w:lvlJc w:val="left"/>
      <w:pPr>
        <w:ind w:left="2934" w:hanging="360"/>
      </w:pPr>
      <w:rPr>
        <w:rFonts w:ascii="Symbol" w:hAnsi="Symbol" w:hint="default"/>
      </w:rPr>
    </w:lvl>
    <w:lvl w:ilvl="4" w:tplc="240A0003" w:tentative="1">
      <w:start w:val="1"/>
      <w:numFmt w:val="bullet"/>
      <w:lvlText w:val="o"/>
      <w:lvlJc w:val="left"/>
      <w:pPr>
        <w:ind w:left="3654" w:hanging="360"/>
      </w:pPr>
      <w:rPr>
        <w:rFonts w:ascii="Courier New" w:hAnsi="Courier New" w:cs="Courier New" w:hint="default"/>
      </w:rPr>
    </w:lvl>
    <w:lvl w:ilvl="5" w:tplc="240A0005" w:tentative="1">
      <w:start w:val="1"/>
      <w:numFmt w:val="bullet"/>
      <w:lvlText w:val=""/>
      <w:lvlJc w:val="left"/>
      <w:pPr>
        <w:ind w:left="4374" w:hanging="360"/>
      </w:pPr>
      <w:rPr>
        <w:rFonts w:ascii="Wingdings" w:hAnsi="Wingdings" w:hint="default"/>
      </w:rPr>
    </w:lvl>
    <w:lvl w:ilvl="6" w:tplc="240A0001" w:tentative="1">
      <w:start w:val="1"/>
      <w:numFmt w:val="bullet"/>
      <w:lvlText w:val=""/>
      <w:lvlJc w:val="left"/>
      <w:pPr>
        <w:ind w:left="5094" w:hanging="360"/>
      </w:pPr>
      <w:rPr>
        <w:rFonts w:ascii="Symbol" w:hAnsi="Symbol" w:hint="default"/>
      </w:rPr>
    </w:lvl>
    <w:lvl w:ilvl="7" w:tplc="240A0003" w:tentative="1">
      <w:start w:val="1"/>
      <w:numFmt w:val="bullet"/>
      <w:lvlText w:val="o"/>
      <w:lvlJc w:val="left"/>
      <w:pPr>
        <w:ind w:left="5814" w:hanging="360"/>
      </w:pPr>
      <w:rPr>
        <w:rFonts w:ascii="Courier New" w:hAnsi="Courier New" w:cs="Courier New" w:hint="default"/>
      </w:rPr>
    </w:lvl>
    <w:lvl w:ilvl="8" w:tplc="240A0005" w:tentative="1">
      <w:start w:val="1"/>
      <w:numFmt w:val="bullet"/>
      <w:lvlText w:val=""/>
      <w:lvlJc w:val="left"/>
      <w:pPr>
        <w:ind w:left="6534" w:hanging="360"/>
      </w:pPr>
      <w:rPr>
        <w:rFonts w:ascii="Wingdings" w:hAnsi="Wingdings" w:hint="default"/>
      </w:rPr>
    </w:lvl>
  </w:abstractNum>
  <w:abstractNum w:abstractNumId="17">
    <w:nsid w:val="3E770A43"/>
    <w:multiLevelType w:val="multilevel"/>
    <w:tmpl w:val="AC56F05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nsid w:val="3EA87F6A"/>
    <w:multiLevelType w:val="multilevel"/>
    <w:tmpl w:val="A8B46C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14E195B"/>
    <w:multiLevelType w:val="hybridMultilevel"/>
    <w:tmpl w:val="E35C0098"/>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20">
    <w:nsid w:val="43E60145"/>
    <w:multiLevelType w:val="multilevel"/>
    <w:tmpl w:val="7F2A0F4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nsid w:val="45132C76"/>
    <w:multiLevelType w:val="multilevel"/>
    <w:tmpl w:val="D4E018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nsid w:val="47931C20"/>
    <w:multiLevelType w:val="multilevel"/>
    <w:tmpl w:val="4F7EF8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02562AA"/>
    <w:multiLevelType w:val="multilevel"/>
    <w:tmpl w:val="715AF28C"/>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24">
    <w:nsid w:val="51370481"/>
    <w:multiLevelType w:val="hybridMultilevel"/>
    <w:tmpl w:val="6C4AE56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5">
    <w:nsid w:val="51AA1C3C"/>
    <w:multiLevelType w:val="hybridMultilevel"/>
    <w:tmpl w:val="D38E78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5B74420D"/>
    <w:multiLevelType w:val="multilevel"/>
    <w:tmpl w:val="811691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E693748"/>
    <w:multiLevelType w:val="hybridMultilevel"/>
    <w:tmpl w:val="F78674D8"/>
    <w:lvl w:ilvl="0" w:tplc="322E74E2">
      <w:start w:val="3"/>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5FBB576A"/>
    <w:multiLevelType w:val="hybridMultilevel"/>
    <w:tmpl w:val="6824A9CE"/>
    <w:lvl w:ilvl="0" w:tplc="240A0001">
      <w:start w:val="1"/>
      <w:numFmt w:val="bullet"/>
      <w:lvlText w:val=""/>
      <w:lvlJc w:val="left"/>
      <w:pPr>
        <w:ind w:left="0" w:hanging="360"/>
      </w:pPr>
      <w:rPr>
        <w:rFonts w:ascii="Symbol" w:hAnsi="Symbol" w:hint="default"/>
      </w:rPr>
    </w:lvl>
    <w:lvl w:ilvl="1" w:tplc="240A0003" w:tentative="1">
      <w:start w:val="1"/>
      <w:numFmt w:val="bullet"/>
      <w:lvlText w:val="o"/>
      <w:lvlJc w:val="left"/>
      <w:pPr>
        <w:ind w:left="720" w:hanging="360"/>
      </w:pPr>
      <w:rPr>
        <w:rFonts w:ascii="Courier New" w:hAnsi="Courier New" w:cs="Courier New" w:hint="default"/>
      </w:rPr>
    </w:lvl>
    <w:lvl w:ilvl="2" w:tplc="240A0005" w:tentative="1">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2160" w:hanging="360"/>
      </w:pPr>
      <w:rPr>
        <w:rFonts w:ascii="Symbol" w:hAnsi="Symbol" w:hint="default"/>
      </w:rPr>
    </w:lvl>
    <w:lvl w:ilvl="4" w:tplc="240A0003" w:tentative="1">
      <w:start w:val="1"/>
      <w:numFmt w:val="bullet"/>
      <w:lvlText w:val="o"/>
      <w:lvlJc w:val="left"/>
      <w:pPr>
        <w:ind w:left="2880" w:hanging="360"/>
      </w:pPr>
      <w:rPr>
        <w:rFonts w:ascii="Courier New" w:hAnsi="Courier New" w:cs="Courier New" w:hint="default"/>
      </w:rPr>
    </w:lvl>
    <w:lvl w:ilvl="5" w:tplc="240A0005" w:tentative="1">
      <w:start w:val="1"/>
      <w:numFmt w:val="bullet"/>
      <w:lvlText w:val=""/>
      <w:lvlJc w:val="left"/>
      <w:pPr>
        <w:ind w:left="3600" w:hanging="360"/>
      </w:pPr>
      <w:rPr>
        <w:rFonts w:ascii="Wingdings" w:hAnsi="Wingdings" w:hint="default"/>
      </w:rPr>
    </w:lvl>
    <w:lvl w:ilvl="6" w:tplc="240A0001" w:tentative="1">
      <w:start w:val="1"/>
      <w:numFmt w:val="bullet"/>
      <w:lvlText w:val=""/>
      <w:lvlJc w:val="left"/>
      <w:pPr>
        <w:ind w:left="4320" w:hanging="360"/>
      </w:pPr>
      <w:rPr>
        <w:rFonts w:ascii="Symbol" w:hAnsi="Symbol" w:hint="default"/>
      </w:rPr>
    </w:lvl>
    <w:lvl w:ilvl="7" w:tplc="240A0003" w:tentative="1">
      <w:start w:val="1"/>
      <w:numFmt w:val="bullet"/>
      <w:lvlText w:val="o"/>
      <w:lvlJc w:val="left"/>
      <w:pPr>
        <w:ind w:left="5040" w:hanging="360"/>
      </w:pPr>
      <w:rPr>
        <w:rFonts w:ascii="Courier New" w:hAnsi="Courier New" w:cs="Courier New" w:hint="default"/>
      </w:rPr>
    </w:lvl>
    <w:lvl w:ilvl="8" w:tplc="240A0005" w:tentative="1">
      <w:start w:val="1"/>
      <w:numFmt w:val="bullet"/>
      <w:lvlText w:val=""/>
      <w:lvlJc w:val="left"/>
      <w:pPr>
        <w:ind w:left="5760" w:hanging="360"/>
      </w:pPr>
      <w:rPr>
        <w:rFonts w:ascii="Wingdings" w:hAnsi="Wingdings" w:hint="default"/>
      </w:rPr>
    </w:lvl>
  </w:abstractNum>
  <w:abstractNum w:abstractNumId="29">
    <w:nsid w:val="60B07BC6"/>
    <w:multiLevelType w:val="hybridMultilevel"/>
    <w:tmpl w:val="827C31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654A24B5"/>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1">
    <w:nsid w:val="657629CF"/>
    <w:multiLevelType w:val="hybridMultilevel"/>
    <w:tmpl w:val="A7026414"/>
    <w:lvl w:ilvl="0" w:tplc="240A0001">
      <w:start w:val="1"/>
      <w:numFmt w:val="bullet"/>
      <w:lvlText w:val=""/>
      <w:lvlJc w:val="left"/>
      <w:pPr>
        <w:ind w:left="0" w:hanging="360"/>
      </w:pPr>
      <w:rPr>
        <w:rFonts w:ascii="Symbol" w:hAnsi="Symbol" w:hint="default"/>
      </w:rPr>
    </w:lvl>
    <w:lvl w:ilvl="1" w:tplc="240A0003" w:tentative="1">
      <w:start w:val="1"/>
      <w:numFmt w:val="bullet"/>
      <w:lvlText w:val="o"/>
      <w:lvlJc w:val="left"/>
      <w:pPr>
        <w:ind w:left="720" w:hanging="360"/>
      </w:pPr>
      <w:rPr>
        <w:rFonts w:ascii="Courier New" w:hAnsi="Courier New" w:cs="Courier New" w:hint="default"/>
      </w:rPr>
    </w:lvl>
    <w:lvl w:ilvl="2" w:tplc="240A0005" w:tentative="1">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2160" w:hanging="360"/>
      </w:pPr>
      <w:rPr>
        <w:rFonts w:ascii="Symbol" w:hAnsi="Symbol" w:hint="default"/>
      </w:rPr>
    </w:lvl>
    <w:lvl w:ilvl="4" w:tplc="240A0003" w:tentative="1">
      <w:start w:val="1"/>
      <w:numFmt w:val="bullet"/>
      <w:lvlText w:val="o"/>
      <w:lvlJc w:val="left"/>
      <w:pPr>
        <w:ind w:left="2880" w:hanging="360"/>
      </w:pPr>
      <w:rPr>
        <w:rFonts w:ascii="Courier New" w:hAnsi="Courier New" w:cs="Courier New" w:hint="default"/>
      </w:rPr>
    </w:lvl>
    <w:lvl w:ilvl="5" w:tplc="240A0005" w:tentative="1">
      <w:start w:val="1"/>
      <w:numFmt w:val="bullet"/>
      <w:lvlText w:val=""/>
      <w:lvlJc w:val="left"/>
      <w:pPr>
        <w:ind w:left="3600" w:hanging="360"/>
      </w:pPr>
      <w:rPr>
        <w:rFonts w:ascii="Wingdings" w:hAnsi="Wingdings" w:hint="default"/>
      </w:rPr>
    </w:lvl>
    <w:lvl w:ilvl="6" w:tplc="240A0001" w:tentative="1">
      <w:start w:val="1"/>
      <w:numFmt w:val="bullet"/>
      <w:lvlText w:val=""/>
      <w:lvlJc w:val="left"/>
      <w:pPr>
        <w:ind w:left="4320" w:hanging="360"/>
      </w:pPr>
      <w:rPr>
        <w:rFonts w:ascii="Symbol" w:hAnsi="Symbol" w:hint="default"/>
      </w:rPr>
    </w:lvl>
    <w:lvl w:ilvl="7" w:tplc="240A0003" w:tentative="1">
      <w:start w:val="1"/>
      <w:numFmt w:val="bullet"/>
      <w:lvlText w:val="o"/>
      <w:lvlJc w:val="left"/>
      <w:pPr>
        <w:ind w:left="5040" w:hanging="360"/>
      </w:pPr>
      <w:rPr>
        <w:rFonts w:ascii="Courier New" w:hAnsi="Courier New" w:cs="Courier New" w:hint="default"/>
      </w:rPr>
    </w:lvl>
    <w:lvl w:ilvl="8" w:tplc="240A0005" w:tentative="1">
      <w:start w:val="1"/>
      <w:numFmt w:val="bullet"/>
      <w:lvlText w:val=""/>
      <w:lvlJc w:val="left"/>
      <w:pPr>
        <w:ind w:left="5760" w:hanging="360"/>
      </w:pPr>
      <w:rPr>
        <w:rFonts w:ascii="Wingdings" w:hAnsi="Wingdings" w:hint="default"/>
      </w:rPr>
    </w:lvl>
  </w:abstractNum>
  <w:abstractNum w:abstractNumId="32">
    <w:nsid w:val="65DB3D9F"/>
    <w:multiLevelType w:val="hybridMultilevel"/>
    <w:tmpl w:val="9B6E4692"/>
    <w:lvl w:ilvl="0" w:tplc="240A0001">
      <w:start w:val="1"/>
      <w:numFmt w:val="bullet"/>
      <w:lvlText w:val=""/>
      <w:lvlJc w:val="left"/>
      <w:pPr>
        <w:ind w:left="784" w:hanging="360"/>
      </w:pPr>
      <w:rPr>
        <w:rFonts w:ascii="Symbol" w:hAnsi="Symbol" w:hint="default"/>
      </w:rPr>
    </w:lvl>
    <w:lvl w:ilvl="1" w:tplc="240A0003">
      <w:start w:val="1"/>
      <w:numFmt w:val="bullet"/>
      <w:lvlText w:val="o"/>
      <w:lvlJc w:val="left"/>
      <w:pPr>
        <w:ind w:left="1504" w:hanging="360"/>
      </w:pPr>
      <w:rPr>
        <w:rFonts w:ascii="Courier New" w:hAnsi="Courier New" w:cs="Courier New" w:hint="default"/>
      </w:rPr>
    </w:lvl>
    <w:lvl w:ilvl="2" w:tplc="240A0005">
      <w:start w:val="1"/>
      <w:numFmt w:val="bullet"/>
      <w:lvlText w:val=""/>
      <w:lvlJc w:val="left"/>
      <w:pPr>
        <w:ind w:left="2224" w:hanging="360"/>
      </w:pPr>
      <w:rPr>
        <w:rFonts w:ascii="Wingdings" w:hAnsi="Wingdings" w:hint="default"/>
      </w:rPr>
    </w:lvl>
    <w:lvl w:ilvl="3" w:tplc="240A0001">
      <w:start w:val="1"/>
      <w:numFmt w:val="bullet"/>
      <w:lvlText w:val=""/>
      <w:lvlJc w:val="left"/>
      <w:pPr>
        <w:ind w:left="2944" w:hanging="360"/>
      </w:pPr>
      <w:rPr>
        <w:rFonts w:ascii="Symbol" w:hAnsi="Symbol" w:hint="default"/>
      </w:rPr>
    </w:lvl>
    <w:lvl w:ilvl="4" w:tplc="240A0003">
      <w:start w:val="1"/>
      <w:numFmt w:val="bullet"/>
      <w:lvlText w:val="o"/>
      <w:lvlJc w:val="left"/>
      <w:pPr>
        <w:ind w:left="3664" w:hanging="360"/>
      </w:pPr>
      <w:rPr>
        <w:rFonts w:ascii="Courier New" w:hAnsi="Courier New" w:cs="Courier New" w:hint="default"/>
      </w:rPr>
    </w:lvl>
    <w:lvl w:ilvl="5" w:tplc="240A0005">
      <w:start w:val="1"/>
      <w:numFmt w:val="bullet"/>
      <w:lvlText w:val=""/>
      <w:lvlJc w:val="left"/>
      <w:pPr>
        <w:ind w:left="4384" w:hanging="360"/>
      </w:pPr>
      <w:rPr>
        <w:rFonts w:ascii="Wingdings" w:hAnsi="Wingdings" w:hint="default"/>
      </w:rPr>
    </w:lvl>
    <w:lvl w:ilvl="6" w:tplc="240A0001">
      <w:start w:val="1"/>
      <w:numFmt w:val="bullet"/>
      <w:lvlText w:val=""/>
      <w:lvlJc w:val="left"/>
      <w:pPr>
        <w:ind w:left="5104" w:hanging="360"/>
      </w:pPr>
      <w:rPr>
        <w:rFonts w:ascii="Symbol" w:hAnsi="Symbol" w:hint="default"/>
      </w:rPr>
    </w:lvl>
    <w:lvl w:ilvl="7" w:tplc="240A0003">
      <w:start w:val="1"/>
      <w:numFmt w:val="bullet"/>
      <w:lvlText w:val="o"/>
      <w:lvlJc w:val="left"/>
      <w:pPr>
        <w:ind w:left="5824" w:hanging="360"/>
      </w:pPr>
      <w:rPr>
        <w:rFonts w:ascii="Courier New" w:hAnsi="Courier New" w:cs="Courier New" w:hint="default"/>
      </w:rPr>
    </w:lvl>
    <w:lvl w:ilvl="8" w:tplc="240A0005">
      <w:start w:val="1"/>
      <w:numFmt w:val="bullet"/>
      <w:lvlText w:val=""/>
      <w:lvlJc w:val="left"/>
      <w:pPr>
        <w:ind w:left="6544" w:hanging="360"/>
      </w:pPr>
      <w:rPr>
        <w:rFonts w:ascii="Wingdings" w:hAnsi="Wingdings" w:hint="default"/>
      </w:rPr>
    </w:lvl>
  </w:abstractNum>
  <w:abstractNum w:abstractNumId="33">
    <w:nsid w:val="65FD6A7D"/>
    <w:multiLevelType w:val="hybridMultilevel"/>
    <w:tmpl w:val="843EB9B4"/>
    <w:lvl w:ilvl="0" w:tplc="240A0001">
      <w:start w:val="1"/>
      <w:numFmt w:val="bullet"/>
      <w:lvlText w:val=""/>
      <w:lvlJc w:val="left"/>
      <w:pPr>
        <w:ind w:left="122" w:hanging="360"/>
      </w:pPr>
      <w:rPr>
        <w:rFonts w:ascii="Symbol" w:hAnsi="Symbol" w:hint="default"/>
      </w:rPr>
    </w:lvl>
    <w:lvl w:ilvl="1" w:tplc="240A0003" w:tentative="1">
      <w:start w:val="1"/>
      <w:numFmt w:val="bullet"/>
      <w:lvlText w:val="o"/>
      <w:lvlJc w:val="left"/>
      <w:pPr>
        <w:ind w:left="842" w:hanging="360"/>
      </w:pPr>
      <w:rPr>
        <w:rFonts w:ascii="Courier New" w:hAnsi="Courier New" w:cs="Courier New" w:hint="default"/>
      </w:rPr>
    </w:lvl>
    <w:lvl w:ilvl="2" w:tplc="240A0005" w:tentative="1">
      <w:start w:val="1"/>
      <w:numFmt w:val="bullet"/>
      <w:lvlText w:val=""/>
      <w:lvlJc w:val="left"/>
      <w:pPr>
        <w:ind w:left="1562" w:hanging="360"/>
      </w:pPr>
      <w:rPr>
        <w:rFonts w:ascii="Wingdings" w:hAnsi="Wingdings" w:hint="default"/>
      </w:rPr>
    </w:lvl>
    <w:lvl w:ilvl="3" w:tplc="240A0001" w:tentative="1">
      <w:start w:val="1"/>
      <w:numFmt w:val="bullet"/>
      <w:lvlText w:val=""/>
      <w:lvlJc w:val="left"/>
      <w:pPr>
        <w:ind w:left="2282" w:hanging="360"/>
      </w:pPr>
      <w:rPr>
        <w:rFonts w:ascii="Symbol" w:hAnsi="Symbol" w:hint="default"/>
      </w:rPr>
    </w:lvl>
    <w:lvl w:ilvl="4" w:tplc="240A0003" w:tentative="1">
      <w:start w:val="1"/>
      <w:numFmt w:val="bullet"/>
      <w:lvlText w:val="o"/>
      <w:lvlJc w:val="left"/>
      <w:pPr>
        <w:ind w:left="3002" w:hanging="360"/>
      </w:pPr>
      <w:rPr>
        <w:rFonts w:ascii="Courier New" w:hAnsi="Courier New" w:cs="Courier New" w:hint="default"/>
      </w:rPr>
    </w:lvl>
    <w:lvl w:ilvl="5" w:tplc="240A0005" w:tentative="1">
      <w:start w:val="1"/>
      <w:numFmt w:val="bullet"/>
      <w:lvlText w:val=""/>
      <w:lvlJc w:val="left"/>
      <w:pPr>
        <w:ind w:left="3722" w:hanging="360"/>
      </w:pPr>
      <w:rPr>
        <w:rFonts w:ascii="Wingdings" w:hAnsi="Wingdings" w:hint="default"/>
      </w:rPr>
    </w:lvl>
    <w:lvl w:ilvl="6" w:tplc="240A0001" w:tentative="1">
      <w:start w:val="1"/>
      <w:numFmt w:val="bullet"/>
      <w:lvlText w:val=""/>
      <w:lvlJc w:val="left"/>
      <w:pPr>
        <w:ind w:left="4442" w:hanging="360"/>
      </w:pPr>
      <w:rPr>
        <w:rFonts w:ascii="Symbol" w:hAnsi="Symbol" w:hint="default"/>
      </w:rPr>
    </w:lvl>
    <w:lvl w:ilvl="7" w:tplc="240A0003" w:tentative="1">
      <w:start w:val="1"/>
      <w:numFmt w:val="bullet"/>
      <w:lvlText w:val="o"/>
      <w:lvlJc w:val="left"/>
      <w:pPr>
        <w:ind w:left="5162" w:hanging="360"/>
      </w:pPr>
      <w:rPr>
        <w:rFonts w:ascii="Courier New" w:hAnsi="Courier New" w:cs="Courier New" w:hint="default"/>
      </w:rPr>
    </w:lvl>
    <w:lvl w:ilvl="8" w:tplc="240A0005" w:tentative="1">
      <w:start w:val="1"/>
      <w:numFmt w:val="bullet"/>
      <w:lvlText w:val=""/>
      <w:lvlJc w:val="left"/>
      <w:pPr>
        <w:ind w:left="5882" w:hanging="360"/>
      </w:pPr>
      <w:rPr>
        <w:rFonts w:ascii="Wingdings" w:hAnsi="Wingdings" w:hint="default"/>
      </w:rPr>
    </w:lvl>
  </w:abstractNum>
  <w:abstractNum w:abstractNumId="34">
    <w:nsid w:val="66786360"/>
    <w:multiLevelType w:val="hybridMultilevel"/>
    <w:tmpl w:val="2D406F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nsid w:val="6B3C311D"/>
    <w:multiLevelType w:val="hybridMultilevel"/>
    <w:tmpl w:val="C2BAF32C"/>
    <w:lvl w:ilvl="0" w:tplc="240A0001">
      <w:start w:val="1"/>
      <w:numFmt w:val="bullet"/>
      <w:lvlText w:val=""/>
      <w:lvlJc w:val="left"/>
      <w:pPr>
        <w:ind w:left="60" w:hanging="360"/>
      </w:pPr>
      <w:rPr>
        <w:rFonts w:ascii="Symbol" w:hAnsi="Symbol" w:hint="default"/>
      </w:rPr>
    </w:lvl>
    <w:lvl w:ilvl="1" w:tplc="240A0003" w:tentative="1">
      <w:start w:val="1"/>
      <w:numFmt w:val="bullet"/>
      <w:lvlText w:val="o"/>
      <w:lvlJc w:val="left"/>
      <w:pPr>
        <w:ind w:left="780" w:hanging="360"/>
      </w:pPr>
      <w:rPr>
        <w:rFonts w:ascii="Courier New" w:hAnsi="Courier New" w:cs="Courier New" w:hint="default"/>
      </w:rPr>
    </w:lvl>
    <w:lvl w:ilvl="2" w:tplc="240A0005" w:tentative="1">
      <w:start w:val="1"/>
      <w:numFmt w:val="bullet"/>
      <w:lvlText w:val=""/>
      <w:lvlJc w:val="left"/>
      <w:pPr>
        <w:ind w:left="1500" w:hanging="360"/>
      </w:pPr>
      <w:rPr>
        <w:rFonts w:ascii="Wingdings" w:hAnsi="Wingdings" w:hint="default"/>
      </w:rPr>
    </w:lvl>
    <w:lvl w:ilvl="3" w:tplc="240A0001" w:tentative="1">
      <w:start w:val="1"/>
      <w:numFmt w:val="bullet"/>
      <w:lvlText w:val=""/>
      <w:lvlJc w:val="left"/>
      <w:pPr>
        <w:ind w:left="2220" w:hanging="360"/>
      </w:pPr>
      <w:rPr>
        <w:rFonts w:ascii="Symbol" w:hAnsi="Symbol" w:hint="default"/>
      </w:rPr>
    </w:lvl>
    <w:lvl w:ilvl="4" w:tplc="240A0003" w:tentative="1">
      <w:start w:val="1"/>
      <w:numFmt w:val="bullet"/>
      <w:lvlText w:val="o"/>
      <w:lvlJc w:val="left"/>
      <w:pPr>
        <w:ind w:left="2940" w:hanging="360"/>
      </w:pPr>
      <w:rPr>
        <w:rFonts w:ascii="Courier New" w:hAnsi="Courier New" w:cs="Courier New" w:hint="default"/>
      </w:rPr>
    </w:lvl>
    <w:lvl w:ilvl="5" w:tplc="240A0005" w:tentative="1">
      <w:start w:val="1"/>
      <w:numFmt w:val="bullet"/>
      <w:lvlText w:val=""/>
      <w:lvlJc w:val="left"/>
      <w:pPr>
        <w:ind w:left="3660" w:hanging="360"/>
      </w:pPr>
      <w:rPr>
        <w:rFonts w:ascii="Wingdings" w:hAnsi="Wingdings" w:hint="default"/>
      </w:rPr>
    </w:lvl>
    <w:lvl w:ilvl="6" w:tplc="240A0001" w:tentative="1">
      <w:start w:val="1"/>
      <w:numFmt w:val="bullet"/>
      <w:lvlText w:val=""/>
      <w:lvlJc w:val="left"/>
      <w:pPr>
        <w:ind w:left="4380" w:hanging="360"/>
      </w:pPr>
      <w:rPr>
        <w:rFonts w:ascii="Symbol" w:hAnsi="Symbol" w:hint="default"/>
      </w:rPr>
    </w:lvl>
    <w:lvl w:ilvl="7" w:tplc="240A0003" w:tentative="1">
      <w:start w:val="1"/>
      <w:numFmt w:val="bullet"/>
      <w:lvlText w:val="o"/>
      <w:lvlJc w:val="left"/>
      <w:pPr>
        <w:ind w:left="5100" w:hanging="360"/>
      </w:pPr>
      <w:rPr>
        <w:rFonts w:ascii="Courier New" w:hAnsi="Courier New" w:cs="Courier New" w:hint="default"/>
      </w:rPr>
    </w:lvl>
    <w:lvl w:ilvl="8" w:tplc="240A0005" w:tentative="1">
      <w:start w:val="1"/>
      <w:numFmt w:val="bullet"/>
      <w:lvlText w:val=""/>
      <w:lvlJc w:val="left"/>
      <w:pPr>
        <w:ind w:left="5820" w:hanging="360"/>
      </w:pPr>
      <w:rPr>
        <w:rFonts w:ascii="Wingdings" w:hAnsi="Wingdings" w:hint="default"/>
      </w:rPr>
    </w:lvl>
  </w:abstractNum>
  <w:abstractNum w:abstractNumId="36">
    <w:nsid w:val="6E2001DF"/>
    <w:multiLevelType w:val="hybridMultilevel"/>
    <w:tmpl w:val="E45E8A1E"/>
    <w:lvl w:ilvl="0" w:tplc="322E74E2">
      <w:start w:val="3"/>
      <w:numFmt w:val="bullet"/>
      <w:lvlText w:val="-"/>
      <w:lvlJc w:val="left"/>
      <w:pPr>
        <w:ind w:left="780" w:hanging="360"/>
      </w:pPr>
      <w:rPr>
        <w:rFonts w:ascii="Times New Roman" w:eastAsia="Times New Roman" w:hAnsi="Times New Roman" w:cs="Times New Roman"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37">
    <w:nsid w:val="6F526B59"/>
    <w:multiLevelType w:val="multilevel"/>
    <w:tmpl w:val="27FC5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D1565F"/>
    <w:multiLevelType w:val="hybridMultilevel"/>
    <w:tmpl w:val="723E1978"/>
    <w:lvl w:ilvl="0" w:tplc="240A0001">
      <w:start w:val="1"/>
      <w:numFmt w:val="bullet"/>
      <w:lvlText w:val=""/>
      <w:lvlJc w:val="left"/>
      <w:pPr>
        <w:ind w:left="0" w:hanging="360"/>
      </w:pPr>
      <w:rPr>
        <w:rFonts w:ascii="Symbol" w:hAnsi="Symbol" w:hint="default"/>
      </w:rPr>
    </w:lvl>
    <w:lvl w:ilvl="1" w:tplc="240A0003" w:tentative="1">
      <w:start w:val="1"/>
      <w:numFmt w:val="bullet"/>
      <w:lvlText w:val="o"/>
      <w:lvlJc w:val="left"/>
      <w:pPr>
        <w:ind w:left="720" w:hanging="360"/>
      </w:pPr>
      <w:rPr>
        <w:rFonts w:ascii="Courier New" w:hAnsi="Courier New" w:cs="Courier New" w:hint="default"/>
      </w:rPr>
    </w:lvl>
    <w:lvl w:ilvl="2" w:tplc="240A0005" w:tentative="1">
      <w:start w:val="1"/>
      <w:numFmt w:val="bullet"/>
      <w:lvlText w:val=""/>
      <w:lvlJc w:val="left"/>
      <w:pPr>
        <w:ind w:left="1440" w:hanging="360"/>
      </w:pPr>
      <w:rPr>
        <w:rFonts w:ascii="Wingdings" w:hAnsi="Wingdings" w:hint="default"/>
      </w:rPr>
    </w:lvl>
    <w:lvl w:ilvl="3" w:tplc="240A0001" w:tentative="1">
      <w:start w:val="1"/>
      <w:numFmt w:val="bullet"/>
      <w:lvlText w:val=""/>
      <w:lvlJc w:val="left"/>
      <w:pPr>
        <w:ind w:left="2160" w:hanging="360"/>
      </w:pPr>
      <w:rPr>
        <w:rFonts w:ascii="Symbol" w:hAnsi="Symbol" w:hint="default"/>
      </w:rPr>
    </w:lvl>
    <w:lvl w:ilvl="4" w:tplc="240A0003" w:tentative="1">
      <w:start w:val="1"/>
      <w:numFmt w:val="bullet"/>
      <w:lvlText w:val="o"/>
      <w:lvlJc w:val="left"/>
      <w:pPr>
        <w:ind w:left="2880" w:hanging="360"/>
      </w:pPr>
      <w:rPr>
        <w:rFonts w:ascii="Courier New" w:hAnsi="Courier New" w:cs="Courier New" w:hint="default"/>
      </w:rPr>
    </w:lvl>
    <w:lvl w:ilvl="5" w:tplc="240A0005" w:tentative="1">
      <w:start w:val="1"/>
      <w:numFmt w:val="bullet"/>
      <w:lvlText w:val=""/>
      <w:lvlJc w:val="left"/>
      <w:pPr>
        <w:ind w:left="3600" w:hanging="360"/>
      </w:pPr>
      <w:rPr>
        <w:rFonts w:ascii="Wingdings" w:hAnsi="Wingdings" w:hint="default"/>
      </w:rPr>
    </w:lvl>
    <w:lvl w:ilvl="6" w:tplc="240A0001" w:tentative="1">
      <w:start w:val="1"/>
      <w:numFmt w:val="bullet"/>
      <w:lvlText w:val=""/>
      <w:lvlJc w:val="left"/>
      <w:pPr>
        <w:ind w:left="4320" w:hanging="360"/>
      </w:pPr>
      <w:rPr>
        <w:rFonts w:ascii="Symbol" w:hAnsi="Symbol" w:hint="default"/>
      </w:rPr>
    </w:lvl>
    <w:lvl w:ilvl="7" w:tplc="240A0003" w:tentative="1">
      <w:start w:val="1"/>
      <w:numFmt w:val="bullet"/>
      <w:lvlText w:val="o"/>
      <w:lvlJc w:val="left"/>
      <w:pPr>
        <w:ind w:left="5040" w:hanging="360"/>
      </w:pPr>
      <w:rPr>
        <w:rFonts w:ascii="Courier New" w:hAnsi="Courier New" w:cs="Courier New" w:hint="default"/>
      </w:rPr>
    </w:lvl>
    <w:lvl w:ilvl="8" w:tplc="240A0005" w:tentative="1">
      <w:start w:val="1"/>
      <w:numFmt w:val="bullet"/>
      <w:lvlText w:val=""/>
      <w:lvlJc w:val="left"/>
      <w:pPr>
        <w:ind w:left="5760" w:hanging="360"/>
      </w:pPr>
      <w:rPr>
        <w:rFonts w:ascii="Wingdings" w:hAnsi="Wingdings" w:hint="default"/>
      </w:rPr>
    </w:lvl>
  </w:abstractNum>
  <w:abstractNum w:abstractNumId="39">
    <w:nsid w:val="71004FD2"/>
    <w:multiLevelType w:val="hybridMultilevel"/>
    <w:tmpl w:val="DA6E313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0">
    <w:nsid w:val="7D016E04"/>
    <w:multiLevelType w:val="hybridMultilevel"/>
    <w:tmpl w:val="67BC3468"/>
    <w:lvl w:ilvl="0" w:tplc="240A0001">
      <w:start w:val="1"/>
      <w:numFmt w:val="bullet"/>
      <w:lvlText w:val=""/>
      <w:lvlJc w:val="left"/>
      <w:pPr>
        <w:ind w:left="769" w:hanging="360"/>
      </w:pPr>
      <w:rPr>
        <w:rFonts w:ascii="Symbol" w:hAnsi="Symbol" w:hint="default"/>
      </w:rPr>
    </w:lvl>
    <w:lvl w:ilvl="1" w:tplc="240A0003" w:tentative="1">
      <w:start w:val="1"/>
      <w:numFmt w:val="bullet"/>
      <w:lvlText w:val="o"/>
      <w:lvlJc w:val="left"/>
      <w:pPr>
        <w:ind w:left="1489" w:hanging="360"/>
      </w:pPr>
      <w:rPr>
        <w:rFonts w:ascii="Courier New" w:hAnsi="Courier New" w:cs="Courier New" w:hint="default"/>
      </w:rPr>
    </w:lvl>
    <w:lvl w:ilvl="2" w:tplc="240A0005" w:tentative="1">
      <w:start w:val="1"/>
      <w:numFmt w:val="bullet"/>
      <w:lvlText w:val=""/>
      <w:lvlJc w:val="left"/>
      <w:pPr>
        <w:ind w:left="2209" w:hanging="360"/>
      </w:pPr>
      <w:rPr>
        <w:rFonts w:ascii="Wingdings" w:hAnsi="Wingdings" w:hint="default"/>
      </w:rPr>
    </w:lvl>
    <w:lvl w:ilvl="3" w:tplc="240A0001" w:tentative="1">
      <w:start w:val="1"/>
      <w:numFmt w:val="bullet"/>
      <w:lvlText w:val=""/>
      <w:lvlJc w:val="left"/>
      <w:pPr>
        <w:ind w:left="2929" w:hanging="360"/>
      </w:pPr>
      <w:rPr>
        <w:rFonts w:ascii="Symbol" w:hAnsi="Symbol" w:hint="default"/>
      </w:rPr>
    </w:lvl>
    <w:lvl w:ilvl="4" w:tplc="240A0003" w:tentative="1">
      <w:start w:val="1"/>
      <w:numFmt w:val="bullet"/>
      <w:lvlText w:val="o"/>
      <w:lvlJc w:val="left"/>
      <w:pPr>
        <w:ind w:left="3649" w:hanging="360"/>
      </w:pPr>
      <w:rPr>
        <w:rFonts w:ascii="Courier New" w:hAnsi="Courier New" w:cs="Courier New" w:hint="default"/>
      </w:rPr>
    </w:lvl>
    <w:lvl w:ilvl="5" w:tplc="240A0005" w:tentative="1">
      <w:start w:val="1"/>
      <w:numFmt w:val="bullet"/>
      <w:lvlText w:val=""/>
      <w:lvlJc w:val="left"/>
      <w:pPr>
        <w:ind w:left="4369" w:hanging="360"/>
      </w:pPr>
      <w:rPr>
        <w:rFonts w:ascii="Wingdings" w:hAnsi="Wingdings" w:hint="default"/>
      </w:rPr>
    </w:lvl>
    <w:lvl w:ilvl="6" w:tplc="240A0001" w:tentative="1">
      <w:start w:val="1"/>
      <w:numFmt w:val="bullet"/>
      <w:lvlText w:val=""/>
      <w:lvlJc w:val="left"/>
      <w:pPr>
        <w:ind w:left="5089" w:hanging="360"/>
      </w:pPr>
      <w:rPr>
        <w:rFonts w:ascii="Symbol" w:hAnsi="Symbol" w:hint="default"/>
      </w:rPr>
    </w:lvl>
    <w:lvl w:ilvl="7" w:tplc="240A0003" w:tentative="1">
      <w:start w:val="1"/>
      <w:numFmt w:val="bullet"/>
      <w:lvlText w:val="o"/>
      <w:lvlJc w:val="left"/>
      <w:pPr>
        <w:ind w:left="5809" w:hanging="360"/>
      </w:pPr>
      <w:rPr>
        <w:rFonts w:ascii="Courier New" w:hAnsi="Courier New" w:cs="Courier New" w:hint="default"/>
      </w:rPr>
    </w:lvl>
    <w:lvl w:ilvl="8" w:tplc="240A0005" w:tentative="1">
      <w:start w:val="1"/>
      <w:numFmt w:val="bullet"/>
      <w:lvlText w:val=""/>
      <w:lvlJc w:val="left"/>
      <w:pPr>
        <w:ind w:left="6529" w:hanging="360"/>
      </w:pPr>
      <w:rPr>
        <w:rFonts w:ascii="Wingdings" w:hAnsi="Wingdings" w:hint="default"/>
      </w:rPr>
    </w:lvl>
  </w:abstractNum>
  <w:abstractNum w:abstractNumId="41">
    <w:nsid w:val="7D8D6480"/>
    <w:multiLevelType w:val="multilevel"/>
    <w:tmpl w:val="7AB04866"/>
    <w:lvl w:ilvl="0">
      <w:start w:val="1"/>
      <w:numFmt w:val="decimal"/>
      <w:lvlText w:val="%1"/>
      <w:lvlJc w:val="left"/>
      <w:pPr>
        <w:ind w:left="3693" w:hanging="432"/>
      </w:pPr>
    </w:lvl>
    <w:lvl w:ilvl="1">
      <w:start w:val="1"/>
      <w:numFmt w:val="decimal"/>
      <w:lvlText w:val="%1.%2"/>
      <w:lvlJc w:val="left"/>
      <w:pPr>
        <w:ind w:left="3837" w:hanging="576"/>
      </w:pPr>
    </w:lvl>
    <w:lvl w:ilvl="2">
      <w:start w:val="1"/>
      <w:numFmt w:val="decimal"/>
      <w:lvlText w:val="%1.%2.%3"/>
      <w:lvlJc w:val="left"/>
      <w:pPr>
        <w:ind w:left="3981" w:hanging="720"/>
      </w:pPr>
    </w:lvl>
    <w:lvl w:ilvl="3">
      <w:start w:val="1"/>
      <w:numFmt w:val="decimal"/>
      <w:lvlText w:val="%1.%2.%3.%4"/>
      <w:lvlJc w:val="left"/>
      <w:pPr>
        <w:ind w:left="4125" w:hanging="864"/>
      </w:pPr>
    </w:lvl>
    <w:lvl w:ilvl="4">
      <w:start w:val="1"/>
      <w:numFmt w:val="decimal"/>
      <w:lvlText w:val="%1.%2.%3.%4.%5"/>
      <w:lvlJc w:val="left"/>
      <w:pPr>
        <w:ind w:left="4269" w:hanging="1008"/>
      </w:pPr>
    </w:lvl>
    <w:lvl w:ilvl="5">
      <w:start w:val="1"/>
      <w:numFmt w:val="decimal"/>
      <w:lvlText w:val="%1.%2.%3.%4.%5.%6"/>
      <w:lvlJc w:val="left"/>
      <w:pPr>
        <w:ind w:left="4413" w:hanging="1152"/>
      </w:pPr>
    </w:lvl>
    <w:lvl w:ilvl="6">
      <w:start w:val="1"/>
      <w:numFmt w:val="decimal"/>
      <w:lvlText w:val="%1.%2.%3.%4.%5.%6.%7"/>
      <w:lvlJc w:val="left"/>
      <w:pPr>
        <w:ind w:left="4557" w:hanging="1296"/>
      </w:pPr>
    </w:lvl>
    <w:lvl w:ilvl="7">
      <w:start w:val="1"/>
      <w:numFmt w:val="decimal"/>
      <w:lvlText w:val="%1.%2.%3.%4.%5.%6.%7.%8"/>
      <w:lvlJc w:val="left"/>
      <w:pPr>
        <w:ind w:left="4701" w:hanging="1440"/>
      </w:pPr>
    </w:lvl>
    <w:lvl w:ilvl="8">
      <w:start w:val="1"/>
      <w:numFmt w:val="decimal"/>
      <w:lvlText w:val="%1.%2.%3.%4.%5.%6.%7.%8.%9"/>
      <w:lvlJc w:val="left"/>
      <w:pPr>
        <w:ind w:left="4845" w:hanging="1584"/>
      </w:pPr>
    </w:lvl>
  </w:abstractNum>
  <w:num w:numId="1">
    <w:abstractNumId w:val="28"/>
  </w:num>
  <w:num w:numId="2">
    <w:abstractNumId w:val="3"/>
  </w:num>
  <w:num w:numId="3">
    <w:abstractNumId w:val="16"/>
  </w:num>
  <w:num w:numId="4">
    <w:abstractNumId w:val="24"/>
  </w:num>
  <w:num w:numId="5">
    <w:abstractNumId w:val="37"/>
  </w:num>
  <w:num w:numId="6">
    <w:abstractNumId w:val="9"/>
  </w:num>
  <w:num w:numId="7">
    <w:abstractNumId w:val="12"/>
  </w:num>
  <w:num w:numId="8">
    <w:abstractNumId w:val="14"/>
  </w:num>
  <w:num w:numId="9">
    <w:abstractNumId w:val="21"/>
  </w:num>
  <w:num w:numId="10">
    <w:abstractNumId w:val="32"/>
  </w:num>
  <w:num w:numId="11">
    <w:abstractNumId w:val="39"/>
  </w:num>
  <w:num w:numId="12">
    <w:abstractNumId w:val="19"/>
  </w:num>
  <w:num w:numId="13">
    <w:abstractNumId w:val="25"/>
  </w:num>
  <w:num w:numId="14">
    <w:abstractNumId w:val="29"/>
  </w:num>
  <w:num w:numId="15">
    <w:abstractNumId w:val="2"/>
  </w:num>
  <w:num w:numId="16">
    <w:abstractNumId w:val="36"/>
  </w:num>
  <w:num w:numId="17">
    <w:abstractNumId w:val="10"/>
  </w:num>
  <w:num w:numId="18">
    <w:abstractNumId w:val="27"/>
  </w:num>
  <w:num w:numId="19">
    <w:abstractNumId w:val="4"/>
  </w:num>
  <w:num w:numId="20">
    <w:abstractNumId w:val="6"/>
  </w:num>
  <w:num w:numId="21">
    <w:abstractNumId w:val="18"/>
  </w:num>
  <w:num w:numId="22">
    <w:abstractNumId w:val="26"/>
  </w:num>
  <w:num w:numId="23">
    <w:abstractNumId w:val="5"/>
  </w:num>
  <w:num w:numId="24">
    <w:abstractNumId w:val="11"/>
  </w:num>
  <w:num w:numId="25">
    <w:abstractNumId w:val="40"/>
  </w:num>
  <w:num w:numId="26">
    <w:abstractNumId w:val="34"/>
  </w:num>
  <w:num w:numId="27">
    <w:abstractNumId w:val="22"/>
  </w:num>
  <w:num w:numId="28">
    <w:abstractNumId w:val="15"/>
  </w:num>
  <w:num w:numId="29">
    <w:abstractNumId w:val="0"/>
  </w:num>
  <w:num w:numId="30">
    <w:abstractNumId w:val="33"/>
  </w:num>
  <w:num w:numId="31">
    <w:abstractNumId w:val="38"/>
  </w:num>
  <w:num w:numId="32">
    <w:abstractNumId w:val="35"/>
  </w:num>
  <w:num w:numId="33">
    <w:abstractNumId w:val="31"/>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num>
  <w:num w:numId="37">
    <w:abstractNumId w:val="1"/>
  </w:num>
  <w:num w:numId="38">
    <w:abstractNumId w:val="20"/>
  </w:num>
  <w:num w:numId="39">
    <w:abstractNumId w:val="17"/>
  </w:num>
  <w:num w:numId="40">
    <w:abstractNumId w:val="41"/>
  </w:num>
  <w:num w:numId="41">
    <w:abstractNumId w:val="41"/>
  </w:num>
  <w:num w:numId="42">
    <w:abstractNumId w:val="8"/>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3F0"/>
    <w:rsid w:val="000E6567"/>
    <w:rsid w:val="00136834"/>
    <w:rsid w:val="00154B16"/>
    <w:rsid w:val="00196984"/>
    <w:rsid w:val="001D3DD7"/>
    <w:rsid w:val="0020791D"/>
    <w:rsid w:val="0021726E"/>
    <w:rsid w:val="00233F01"/>
    <w:rsid w:val="002842B1"/>
    <w:rsid w:val="00324465"/>
    <w:rsid w:val="00390E7F"/>
    <w:rsid w:val="004F6BCE"/>
    <w:rsid w:val="005C196E"/>
    <w:rsid w:val="00622068"/>
    <w:rsid w:val="007003F0"/>
    <w:rsid w:val="007E25DB"/>
    <w:rsid w:val="007F3E2B"/>
    <w:rsid w:val="008002AF"/>
    <w:rsid w:val="00807AB6"/>
    <w:rsid w:val="00815281"/>
    <w:rsid w:val="008F5848"/>
    <w:rsid w:val="00923706"/>
    <w:rsid w:val="009B5D0F"/>
    <w:rsid w:val="00A102DD"/>
    <w:rsid w:val="00A208B4"/>
    <w:rsid w:val="00A27358"/>
    <w:rsid w:val="00B4109F"/>
    <w:rsid w:val="00BE7332"/>
    <w:rsid w:val="00BF02D6"/>
    <w:rsid w:val="00BF7F35"/>
    <w:rsid w:val="00C95C2E"/>
    <w:rsid w:val="00D15C13"/>
    <w:rsid w:val="00E6147F"/>
    <w:rsid w:val="00FA29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3F0"/>
    <w:pPr>
      <w:spacing w:line="480" w:lineRule="auto"/>
      <w:ind w:hanging="720"/>
    </w:pPr>
    <w:rPr>
      <w:rFonts w:ascii="Times New Roman" w:hAnsi="Times New Roman"/>
      <w:color w:val="000000" w:themeColor="text1"/>
      <w:kern w:val="2"/>
      <w:sz w:val="24"/>
      <w14:ligatures w14:val="standardContextual"/>
    </w:rPr>
  </w:style>
  <w:style w:type="paragraph" w:styleId="Ttulo1">
    <w:name w:val="heading 1"/>
    <w:basedOn w:val="Normal"/>
    <w:next w:val="Normal"/>
    <w:link w:val="Ttulo1Car"/>
    <w:uiPriority w:val="9"/>
    <w:qFormat/>
    <w:rsid w:val="007003F0"/>
    <w:pPr>
      <w:keepNext/>
      <w:keepLines/>
      <w:numPr>
        <w:numId w:val="43"/>
      </w:numPr>
      <w:spacing w:before="240" w:after="0"/>
      <w:jc w:val="center"/>
      <w:outlineLvl w:val="0"/>
    </w:pPr>
    <w:rPr>
      <w:rFonts w:eastAsiaTheme="majorEastAsia" w:cstheme="majorBidi"/>
      <w:b/>
      <w:szCs w:val="32"/>
    </w:rPr>
  </w:style>
  <w:style w:type="paragraph" w:styleId="Ttulo2">
    <w:name w:val="heading 2"/>
    <w:basedOn w:val="Normal"/>
    <w:link w:val="Ttulo2Car"/>
    <w:uiPriority w:val="9"/>
    <w:unhideWhenUsed/>
    <w:qFormat/>
    <w:rsid w:val="007003F0"/>
    <w:pPr>
      <w:keepNext/>
      <w:keepLines/>
      <w:numPr>
        <w:ilvl w:val="1"/>
        <w:numId w:val="43"/>
      </w:numPr>
      <w:spacing w:after="0"/>
      <w:outlineLvl w:val="1"/>
    </w:pPr>
    <w:rPr>
      <w:rFonts w:eastAsiaTheme="majorEastAsia" w:cstheme="majorBidi"/>
      <w:b/>
      <w:szCs w:val="26"/>
    </w:rPr>
  </w:style>
  <w:style w:type="paragraph" w:styleId="Ttulo3">
    <w:name w:val="heading 3"/>
    <w:basedOn w:val="Normal"/>
    <w:link w:val="Ttulo3Car"/>
    <w:uiPriority w:val="9"/>
    <w:unhideWhenUsed/>
    <w:qFormat/>
    <w:rsid w:val="007003F0"/>
    <w:pPr>
      <w:keepNext/>
      <w:keepLines/>
      <w:numPr>
        <w:ilvl w:val="2"/>
        <w:numId w:val="43"/>
      </w:numPr>
      <w:spacing w:after="0"/>
      <w:outlineLvl w:val="2"/>
    </w:pPr>
    <w:rPr>
      <w:rFonts w:eastAsiaTheme="majorEastAsia" w:cstheme="majorBidi"/>
      <w:b/>
      <w:i/>
      <w:szCs w:val="24"/>
    </w:rPr>
  </w:style>
  <w:style w:type="paragraph" w:styleId="Ttulo4">
    <w:name w:val="heading 4"/>
    <w:basedOn w:val="Normal"/>
    <w:link w:val="Ttulo4Car"/>
    <w:uiPriority w:val="9"/>
    <w:unhideWhenUsed/>
    <w:qFormat/>
    <w:rsid w:val="007003F0"/>
    <w:pPr>
      <w:keepNext/>
      <w:keepLines/>
      <w:numPr>
        <w:ilvl w:val="3"/>
        <w:numId w:val="43"/>
      </w:numPr>
      <w:spacing w:after="0"/>
      <w:outlineLvl w:val="3"/>
    </w:pPr>
    <w:rPr>
      <w:rFonts w:eastAsiaTheme="majorEastAsia" w:cstheme="majorBidi"/>
      <w:b/>
      <w:iCs/>
    </w:rPr>
  </w:style>
  <w:style w:type="paragraph" w:styleId="Ttulo5">
    <w:name w:val="heading 5"/>
    <w:basedOn w:val="Normal"/>
    <w:next w:val="Normal"/>
    <w:link w:val="Ttulo5Car"/>
    <w:uiPriority w:val="9"/>
    <w:unhideWhenUsed/>
    <w:qFormat/>
    <w:rsid w:val="007003F0"/>
    <w:pPr>
      <w:keepNext/>
      <w:keepLines/>
      <w:numPr>
        <w:ilvl w:val="4"/>
        <w:numId w:val="43"/>
      </w:numPr>
      <w:spacing w:after="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7003F0"/>
    <w:pPr>
      <w:keepNext/>
      <w:keepLines/>
      <w:numPr>
        <w:ilvl w:val="5"/>
        <w:numId w:val="43"/>
      </w:numPr>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7003F0"/>
    <w:pPr>
      <w:keepNext/>
      <w:keepLines/>
      <w:numPr>
        <w:ilvl w:val="6"/>
        <w:numId w:val="43"/>
      </w:numPr>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7003F0"/>
    <w:pPr>
      <w:keepNext/>
      <w:keepLines/>
      <w:numPr>
        <w:ilvl w:val="7"/>
        <w:numId w:val="4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7003F0"/>
    <w:pPr>
      <w:keepNext/>
      <w:keepLines/>
      <w:numPr>
        <w:ilvl w:val="8"/>
        <w:numId w:val="4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03F0"/>
    <w:rPr>
      <w:rFonts w:ascii="Times New Roman" w:eastAsiaTheme="majorEastAsia" w:hAnsi="Times New Roman" w:cstheme="majorBidi"/>
      <w:b/>
      <w:color w:val="000000" w:themeColor="text1"/>
      <w:kern w:val="2"/>
      <w:sz w:val="24"/>
      <w:szCs w:val="32"/>
      <w14:ligatures w14:val="standardContextual"/>
    </w:rPr>
  </w:style>
  <w:style w:type="character" w:customStyle="1" w:styleId="Ttulo2Car">
    <w:name w:val="Título 2 Car"/>
    <w:basedOn w:val="Fuentedeprrafopredeter"/>
    <w:link w:val="Ttulo2"/>
    <w:uiPriority w:val="9"/>
    <w:rsid w:val="007003F0"/>
    <w:rPr>
      <w:rFonts w:ascii="Times New Roman" w:eastAsiaTheme="majorEastAsia" w:hAnsi="Times New Roman" w:cstheme="majorBidi"/>
      <w:b/>
      <w:color w:val="000000" w:themeColor="text1"/>
      <w:kern w:val="2"/>
      <w:sz w:val="24"/>
      <w:szCs w:val="26"/>
      <w14:ligatures w14:val="standardContextual"/>
    </w:rPr>
  </w:style>
  <w:style w:type="character" w:customStyle="1" w:styleId="Ttulo3Car">
    <w:name w:val="Título 3 Car"/>
    <w:basedOn w:val="Fuentedeprrafopredeter"/>
    <w:link w:val="Ttulo3"/>
    <w:uiPriority w:val="9"/>
    <w:rsid w:val="007003F0"/>
    <w:rPr>
      <w:rFonts w:ascii="Times New Roman" w:eastAsiaTheme="majorEastAsia" w:hAnsi="Times New Roman" w:cstheme="majorBidi"/>
      <w:b/>
      <w:i/>
      <w:color w:val="000000" w:themeColor="text1"/>
      <w:kern w:val="2"/>
      <w:sz w:val="24"/>
      <w:szCs w:val="24"/>
      <w14:ligatures w14:val="standardContextual"/>
    </w:rPr>
  </w:style>
  <w:style w:type="character" w:customStyle="1" w:styleId="Ttulo4Car">
    <w:name w:val="Título 4 Car"/>
    <w:basedOn w:val="Fuentedeprrafopredeter"/>
    <w:link w:val="Ttulo4"/>
    <w:uiPriority w:val="9"/>
    <w:rsid w:val="007003F0"/>
    <w:rPr>
      <w:rFonts w:ascii="Times New Roman" w:eastAsiaTheme="majorEastAsia" w:hAnsi="Times New Roman" w:cstheme="majorBidi"/>
      <w:b/>
      <w:iCs/>
      <w:color w:val="000000" w:themeColor="text1"/>
      <w:kern w:val="2"/>
      <w:sz w:val="24"/>
      <w14:ligatures w14:val="standardContextual"/>
    </w:rPr>
  </w:style>
  <w:style w:type="character" w:customStyle="1" w:styleId="Ttulo5Car">
    <w:name w:val="Título 5 Car"/>
    <w:basedOn w:val="Fuentedeprrafopredeter"/>
    <w:link w:val="Ttulo5"/>
    <w:uiPriority w:val="9"/>
    <w:rsid w:val="007003F0"/>
    <w:rPr>
      <w:rFonts w:ascii="Times New Roman" w:eastAsiaTheme="majorEastAsia" w:hAnsi="Times New Roman" w:cstheme="majorBidi"/>
      <w:b/>
      <w:i/>
      <w:color w:val="000000" w:themeColor="text1"/>
      <w:kern w:val="2"/>
      <w:sz w:val="24"/>
      <w14:ligatures w14:val="standardContextual"/>
    </w:rPr>
  </w:style>
  <w:style w:type="character" w:customStyle="1" w:styleId="Ttulo6Car">
    <w:name w:val="Título 6 Car"/>
    <w:basedOn w:val="Fuentedeprrafopredeter"/>
    <w:link w:val="Ttulo6"/>
    <w:uiPriority w:val="9"/>
    <w:semiHidden/>
    <w:rsid w:val="007003F0"/>
    <w:rPr>
      <w:rFonts w:asciiTheme="majorHAnsi" w:eastAsiaTheme="majorEastAsia" w:hAnsiTheme="majorHAnsi" w:cstheme="majorBidi"/>
      <w:color w:val="1F3763" w:themeColor="accent1" w:themeShade="7F"/>
      <w:kern w:val="2"/>
      <w:sz w:val="24"/>
      <w14:ligatures w14:val="standardContextual"/>
    </w:rPr>
  </w:style>
  <w:style w:type="character" w:customStyle="1" w:styleId="Ttulo7Car">
    <w:name w:val="Título 7 Car"/>
    <w:basedOn w:val="Fuentedeprrafopredeter"/>
    <w:link w:val="Ttulo7"/>
    <w:uiPriority w:val="9"/>
    <w:semiHidden/>
    <w:rsid w:val="007003F0"/>
    <w:rPr>
      <w:rFonts w:asciiTheme="majorHAnsi" w:eastAsiaTheme="majorEastAsia" w:hAnsiTheme="majorHAnsi" w:cstheme="majorBidi"/>
      <w:i/>
      <w:iCs/>
      <w:color w:val="1F3763" w:themeColor="accent1" w:themeShade="7F"/>
      <w:kern w:val="2"/>
      <w:sz w:val="24"/>
      <w14:ligatures w14:val="standardContextual"/>
    </w:rPr>
  </w:style>
  <w:style w:type="character" w:customStyle="1" w:styleId="Ttulo8Car">
    <w:name w:val="Título 8 Car"/>
    <w:basedOn w:val="Fuentedeprrafopredeter"/>
    <w:link w:val="Ttulo8"/>
    <w:uiPriority w:val="9"/>
    <w:semiHidden/>
    <w:rsid w:val="007003F0"/>
    <w:rPr>
      <w:rFonts w:asciiTheme="majorHAnsi" w:eastAsiaTheme="majorEastAsia" w:hAnsiTheme="majorHAnsi" w:cstheme="majorBidi"/>
      <w:color w:val="272727" w:themeColor="text1" w:themeTint="D8"/>
      <w:kern w:val="2"/>
      <w:sz w:val="21"/>
      <w:szCs w:val="21"/>
      <w14:ligatures w14:val="standardContextual"/>
    </w:rPr>
  </w:style>
  <w:style w:type="character" w:customStyle="1" w:styleId="Ttulo9Car">
    <w:name w:val="Título 9 Car"/>
    <w:basedOn w:val="Fuentedeprrafopredeter"/>
    <w:link w:val="Ttulo9"/>
    <w:uiPriority w:val="9"/>
    <w:semiHidden/>
    <w:rsid w:val="007003F0"/>
    <w:rPr>
      <w:rFonts w:asciiTheme="majorHAnsi" w:eastAsiaTheme="majorEastAsia" w:hAnsiTheme="majorHAnsi" w:cstheme="majorBidi"/>
      <w:i/>
      <w:iCs/>
      <w:color w:val="272727" w:themeColor="text1" w:themeTint="D8"/>
      <w:kern w:val="2"/>
      <w:sz w:val="21"/>
      <w:szCs w:val="21"/>
      <w14:ligatures w14:val="standardContextual"/>
    </w:rPr>
  </w:style>
  <w:style w:type="paragraph" w:styleId="Encabezado">
    <w:name w:val="header"/>
    <w:basedOn w:val="Normal"/>
    <w:link w:val="EncabezadoCar"/>
    <w:uiPriority w:val="99"/>
    <w:unhideWhenUsed/>
    <w:rsid w:val="007003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3F0"/>
    <w:rPr>
      <w:rFonts w:ascii="Times New Roman" w:hAnsi="Times New Roman"/>
      <w:color w:val="000000" w:themeColor="text1"/>
      <w:kern w:val="2"/>
      <w:sz w:val="24"/>
      <w14:ligatures w14:val="standardContextual"/>
    </w:rPr>
  </w:style>
  <w:style w:type="paragraph" w:styleId="Piedepgina">
    <w:name w:val="footer"/>
    <w:basedOn w:val="Normal"/>
    <w:link w:val="PiedepginaCar"/>
    <w:uiPriority w:val="99"/>
    <w:unhideWhenUsed/>
    <w:rsid w:val="007003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3F0"/>
    <w:rPr>
      <w:rFonts w:ascii="Times New Roman" w:hAnsi="Times New Roman"/>
      <w:color w:val="000000" w:themeColor="text1"/>
      <w:kern w:val="2"/>
      <w:sz w:val="24"/>
      <w14:ligatures w14:val="standardContextual"/>
    </w:rPr>
  </w:style>
  <w:style w:type="paragraph" w:styleId="Sinespaciado">
    <w:name w:val="No Spacing"/>
    <w:uiPriority w:val="1"/>
    <w:rsid w:val="007003F0"/>
    <w:pPr>
      <w:spacing w:after="0" w:line="240" w:lineRule="auto"/>
    </w:pPr>
    <w:rPr>
      <w:kern w:val="2"/>
      <w14:ligatures w14:val="standardContextual"/>
    </w:rPr>
  </w:style>
  <w:style w:type="paragraph" w:customStyle="1" w:styleId="Titulo1">
    <w:name w:val="Titulo 1"/>
    <w:basedOn w:val="Normal"/>
    <w:next w:val="Normal"/>
    <w:link w:val="Titulo1Car"/>
    <w:qFormat/>
    <w:rsid w:val="007003F0"/>
    <w:pPr>
      <w:spacing w:after="0"/>
      <w:jc w:val="center"/>
      <w:outlineLvl w:val="0"/>
    </w:pPr>
    <w:rPr>
      <w:b/>
    </w:rPr>
  </w:style>
  <w:style w:type="character" w:customStyle="1" w:styleId="Titulo1Car">
    <w:name w:val="Titulo 1 Car"/>
    <w:basedOn w:val="Fuentedeprrafopredeter"/>
    <w:link w:val="Titulo1"/>
    <w:rsid w:val="007003F0"/>
    <w:rPr>
      <w:rFonts w:ascii="Times New Roman" w:hAnsi="Times New Roman"/>
      <w:b/>
      <w:color w:val="000000" w:themeColor="text1"/>
      <w:kern w:val="2"/>
      <w:sz w:val="24"/>
      <w14:ligatures w14:val="standardContextual"/>
    </w:rPr>
  </w:style>
  <w:style w:type="paragraph" w:styleId="TDC1">
    <w:name w:val="toc 1"/>
    <w:basedOn w:val="Normal"/>
    <w:next w:val="Normal"/>
    <w:autoRedefine/>
    <w:uiPriority w:val="39"/>
    <w:unhideWhenUsed/>
    <w:rsid w:val="007003F0"/>
    <w:pPr>
      <w:spacing w:after="100"/>
    </w:pPr>
  </w:style>
  <w:style w:type="character" w:styleId="Hipervnculo">
    <w:name w:val="Hyperlink"/>
    <w:basedOn w:val="Fuentedeprrafopredeter"/>
    <w:uiPriority w:val="99"/>
    <w:unhideWhenUsed/>
    <w:rsid w:val="007003F0"/>
    <w:rPr>
      <w:color w:val="0563C1" w:themeColor="hyperlink"/>
      <w:u w:val="single"/>
    </w:rPr>
  </w:style>
  <w:style w:type="paragraph" w:styleId="Prrafodelista">
    <w:name w:val="List Paragraph"/>
    <w:basedOn w:val="Normal"/>
    <w:uiPriority w:val="34"/>
    <w:qFormat/>
    <w:rsid w:val="007003F0"/>
    <w:pPr>
      <w:ind w:left="720"/>
      <w:contextualSpacing/>
    </w:pPr>
  </w:style>
  <w:style w:type="table" w:styleId="Tablaconcuadrcula">
    <w:name w:val="Table Grid"/>
    <w:basedOn w:val="Tablanormal"/>
    <w:uiPriority w:val="39"/>
    <w:rsid w:val="007003F0"/>
    <w:pPr>
      <w:spacing w:after="0" w:line="240" w:lineRule="auto"/>
    </w:pPr>
    <w:rPr>
      <w:kern w:val="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basedOn w:val="Normal"/>
    <w:next w:val="Normal"/>
    <w:uiPriority w:val="35"/>
    <w:unhideWhenUsed/>
    <w:qFormat/>
    <w:rsid w:val="007003F0"/>
    <w:pPr>
      <w:spacing w:after="200" w:line="240" w:lineRule="auto"/>
    </w:pPr>
    <w:rPr>
      <w:i/>
      <w:iCs/>
      <w:color w:val="44546A" w:themeColor="text2"/>
      <w:sz w:val="18"/>
      <w:szCs w:val="18"/>
    </w:rPr>
  </w:style>
  <w:style w:type="paragraph" w:styleId="TDC2">
    <w:name w:val="toc 2"/>
    <w:basedOn w:val="Normal"/>
    <w:next w:val="Normal"/>
    <w:autoRedefine/>
    <w:uiPriority w:val="39"/>
    <w:unhideWhenUsed/>
    <w:rsid w:val="007003F0"/>
    <w:pPr>
      <w:spacing w:after="100"/>
      <w:ind w:left="220"/>
    </w:pPr>
  </w:style>
  <w:style w:type="paragraph" w:styleId="TDC3">
    <w:name w:val="toc 3"/>
    <w:basedOn w:val="Normal"/>
    <w:next w:val="Normal"/>
    <w:autoRedefine/>
    <w:uiPriority w:val="39"/>
    <w:unhideWhenUsed/>
    <w:rsid w:val="007003F0"/>
    <w:pPr>
      <w:spacing w:after="100"/>
      <w:ind w:left="440"/>
    </w:pPr>
  </w:style>
  <w:style w:type="paragraph" w:styleId="TtulodeTDC">
    <w:name w:val="TOC Heading"/>
    <w:basedOn w:val="Ttulo1"/>
    <w:next w:val="Normal"/>
    <w:uiPriority w:val="39"/>
    <w:unhideWhenUsed/>
    <w:qFormat/>
    <w:rsid w:val="007003F0"/>
    <w:pPr>
      <w:jc w:val="left"/>
      <w:outlineLvl w:val="9"/>
    </w:pPr>
    <w:rPr>
      <w:rFonts w:asciiTheme="majorHAnsi" w:hAnsiTheme="majorHAnsi"/>
      <w:b w:val="0"/>
      <w:color w:val="2F5496" w:themeColor="accent1" w:themeShade="BF"/>
      <w:kern w:val="0"/>
      <w:sz w:val="32"/>
      <w:lang w:eastAsia="es-CO"/>
      <w14:ligatures w14:val="none"/>
    </w:rPr>
  </w:style>
  <w:style w:type="paragraph" w:styleId="TDC4">
    <w:name w:val="toc 4"/>
    <w:basedOn w:val="Normal"/>
    <w:next w:val="Normal"/>
    <w:autoRedefine/>
    <w:uiPriority w:val="39"/>
    <w:unhideWhenUsed/>
    <w:rsid w:val="007003F0"/>
    <w:pPr>
      <w:spacing w:after="100"/>
      <w:ind w:left="660"/>
    </w:pPr>
  </w:style>
  <w:style w:type="table" w:customStyle="1" w:styleId="Tablaconcuadrcula1">
    <w:name w:val="Tabla con cuadrícula1"/>
    <w:basedOn w:val="Tablanormal"/>
    <w:next w:val="Tablaconcuadrcula"/>
    <w:uiPriority w:val="39"/>
    <w:rsid w:val="0070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70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next w:val="Tablaconcuadrcula"/>
    <w:uiPriority w:val="39"/>
    <w:rsid w:val="007003F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70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5">
    <w:name w:val="toc 5"/>
    <w:basedOn w:val="Normal"/>
    <w:next w:val="Normal"/>
    <w:autoRedefine/>
    <w:uiPriority w:val="39"/>
    <w:unhideWhenUsed/>
    <w:rsid w:val="007003F0"/>
    <w:pPr>
      <w:spacing w:after="100"/>
      <w:ind w:left="880"/>
    </w:pPr>
  </w:style>
  <w:style w:type="paragraph" w:styleId="TDC6">
    <w:name w:val="toc 6"/>
    <w:basedOn w:val="Normal"/>
    <w:next w:val="Normal"/>
    <w:autoRedefine/>
    <w:uiPriority w:val="39"/>
    <w:unhideWhenUsed/>
    <w:rsid w:val="007003F0"/>
    <w:pPr>
      <w:spacing w:after="100"/>
      <w:ind w:left="1100"/>
    </w:pPr>
    <w:rPr>
      <w:rFonts w:eastAsiaTheme="minorEastAsia"/>
      <w:kern w:val="0"/>
      <w:lang w:eastAsia="es-CO"/>
      <w14:ligatures w14:val="none"/>
    </w:rPr>
  </w:style>
  <w:style w:type="paragraph" w:styleId="TDC7">
    <w:name w:val="toc 7"/>
    <w:basedOn w:val="Normal"/>
    <w:next w:val="Normal"/>
    <w:autoRedefine/>
    <w:uiPriority w:val="39"/>
    <w:unhideWhenUsed/>
    <w:rsid w:val="007003F0"/>
    <w:pPr>
      <w:spacing w:after="100"/>
      <w:ind w:left="1320"/>
    </w:pPr>
    <w:rPr>
      <w:rFonts w:eastAsiaTheme="minorEastAsia"/>
      <w:kern w:val="0"/>
      <w:lang w:eastAsia="es-CO"/>
      <w14:ligatures w14:val="none"/>
    </w:rPr>
  </w:style>
  <w:style w:type="paragraph" w:styleId="TDC8">
    <w:name w:val="toc 8"/>
    <w:basedOn w:val="Normal"/>
    <w:next w:val="Normal"/>
    <w:autoRedefine/>
    <w:uiPriority w:val="39"/>
    <w:unhideWhenUsed/>
    <w:rsid w:val="007003F0"/>
    <w:pPr>
      <w:spacing w:after="100"/>
      <w:ind w:left="1540"/>
    </w:pPr>
    <w:rPr>
      <w:rFonts w:eastAsiaTheme="minorEastAsia"/>
      <w:kern w:val="0"/>
      <w:lang w:eastAsia="es-CO"/>
      <w14:ligatures w14:val="none"/>
    </w:rPr>
  </w:style>
  <w:style w:type="paragraph" w:styleId="TDC9">
    <w:name w:val="toc 9"/>
    <w:basedOn w:val="Normal"/>
    <w:next w:val="Normal"/>
    <w:autoRedefine/>
    <w:uiPriority w:val="39"/>
    <w:unhideWhenUsed/>
    <w:rsid w:val="007003F0"/>
    <w:pPr>
      <w:spacing w:after="100"/>
      <w:ind w:left="1760"/>
    </w:pPr>
    <w:rPr>
      <w:rFonts w:eastAsiaTheme="minorEastAsia"/>
      <w:kern w:val="0"/>
      <w:lang w:eastAsia="es-CO"/>
      <w14:ligatures w14:val="none"/>
    </w:rPr>
  </w:style>
  <w:style w:type="character" w:customStyle="1" w:styleId="UnresolvedMention">
    <w:name w:val="Unresolved Mention"/>
    <w:basedOn w:val="Fuentedeprrafopredeter"/>
    <w:uiPriority w:val="99"/>
    <w:semiHidden/>
    <w:unhideWhenUsed/>
    <w:rsid w:val="007003F0"/>
    <w:rPr>
      <w:color w:val="605E5C"/>
      <w:shd w:val="clear" w:color="auto" w:fill="E1DFDD"/>
    </w:rPr>
  </w:style>
  <w:style w:type="paragraph" w:styleId="NormalWeb">
    <w:name w:val="Normal (Web)"/>
    <w:basedOn w:val="Normal"/>
    <w:uiPriority w:val="99"/>
    <w:unhideWhenUsed/>
    <w:rsid w:val="007003F0"/>
    <w:pPr>
      <w:spacing w:before="100" w:beforeAutospacing="1" w:after="100" w:afterAutospacing="1" w:line="240" w:lineRule="auto"/>
      <w:ind w:firstLine="0"/>
    </w:pPr>
    <w:rPr>
      <w:rFonts w:eastAsia="Times New Roman" w:cs="Times New Roman"/>
      <w:color w:val="auto"/>
      <w:kern w:val="0"/>
      <w:szCs w:val="24"/>
      <w:lang w:eastAsia="es-CO"/>
      <w14:ligatures w14:val="none"/>
    </w:rPr>
  </w:style>
  <w:style w:type="paragraph" w:styleId="Tabladeilustraciones">
    <w:name w:val="table of figures"/>
    <w:basedOn w:val="Normal"/>
    <w:next w:val="Normal"/>
    <w:uiPriority w:val="99"/>
    <w:unhideWhenUsed/>
    <w:rsid w:val="00324465"/>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3F0"/>
    <w:pPr>
      <w:spacing w:line="480" w:lineRule="auto"/>
      <w:ind w:hanging="720"/>
    </w:pPr>
    <w:rPr>
      <w:rFonts w:ascii="Times New Roman" w:hAnsi="Times New Roman"/>
      <w:color w:val="000000" w:themeColor="text1"/>
      <w:kern w:val="2"/>
      <w:sz w:val="24"/>
      <w14:ligatures w14:val="standardContextual"/>
    </w:rPr>
  </w:style>
  <w:style w:type="paragraph" w:styleId="Ttulo1">
    <w:name w:val="heading 1"/>
    <w:basedOn w:val="Normal"/>
    <w:next w:val="Normal"/>
    <w:link w:val="Ttulo1Car"/>
    <w:uiPriority w:val="9"/>
    <w:qFormat/>
    <w:rsid w:val="007003F0"/>
    <w:pPr>
      <w:keepNext/>
      <w:keepLines/>
      <w:numPr>
        <w:numId w:val="43"/>
      </w:numPr>
      <w:spacing w:before="240" w:after="0"/>
      <w:jc w:val="center"/>
      <w:outlineLvl w:val="0"/>
    </w:pPr>
    <w:rPr>
      <w:rFonts w:eastAsiaTheme="majorEastAsia" w:cstheme="majorBidi"/>
      <w:b/>
      <w:szCs w:val="32"/>
    </w:rPr>
  </w:style>
  <w:style w:type="paragraph" w:styleId="Ttulo2">
    <w:name w:val="heading 2"/>
    <w:basedOn w:val="Normal"/>
    <w:link w:val="Ttulo2Car"/>
    <w:uiPriority w:val="9"/>
    <w:unhideWhenUsed/>
    <w:qFormat/>
    <w:rsid w:val="007003F0"/>
    <w:pPr>
      <w:keepNext/>
      <w:keepLines/>
      <w:numPr>
        <w:ilvl w:val="1"/>
        <w:numId w:val="43"/>
      </w:numPr>
      <w:spacing w:after="0"/>
      <w:outlineLvl w:val="1"/>
    </w:pPr>
    <w:rPr>
      <w:rFonts w:eastAsiaTheme="majorEastAsia" w:cstheme="majorBidi"/>
      <w:b/>
      <w:szCs w:val="26"/>
    </w:rPr>
  </w:style>
  <w:style w:type="paragraph" w:styleId="Ttulo3">
    <w:name w:val="heading 3"/>
    <w:basedOn w:val="Normal"/>
    <w:link w:val="Ttulo3Car"/>
    <w:uiPriority w:val="9"/>
    <w:unhideWhenUsed/>
    <w:qFormat/>
    <w:rsid w:val="007003F0"/>
    <w:pPr>
      <w:keepNext/>
      <w:keepLines/>
      <w:numPr>
        <w:ilvl w:val="2"/>
        <w:numId w:val="43"/>
      </w:numPr>
      <w:spacing w:after="0"/>
      <w:outlineLvl w:val="2"/>
    </w:pPr>
    <w:rPr>
      <w:rFonts w:eastAsiaTheme="majorEastAsia" w:cstheme="majorBidi"/>
      <w:b/>
      <w:i/>
      <w:szCs w:val="24"/>
    </w:rPr>
  </w:style>
  <w:style w:type="paragraph" w:styleId="Ttulo4">
    <w:name w:val="heading 4"/>
    <w:basedOn w:val="Normal"/>
    <w:link w:val="Ttulo4Car"/>
    <w:uiPriority w:val="9"/>
    <w:unhideWhenUsed/>
    <w:qFormat/>
    <w:rsid w:val="007003F0"/>
    <w:pPr>
      <w:keepNext/>
      <w:keepLines/>
      <w:numPr>
        <w:ilvl w:val="3"/>
        <w:numId w:val="43"/>
      </w:numPr>
      <w:spacing w:after="0"/>
      <w:outlineLvl w:val="3"/>
    </w:pPr>
    <w:rPr>
      <w:rFonts w:eastAsiaTheme="majorEastAsia" w:cstheme="majorBidi"/>
      <w:b/>
      <w:iCs/>
    </w:rPr>
  </w:style>
  <w:style w:type="paragraph" w:styleId="Ttulo5">
    <w:name w:val="heading 5"/>
    <w:basedOn w:val="Normal"/>
    <w:next w:val="Normal"/>
    <w:link w:val="Ttulo5Car"/>
    <w:uiPriority w:val="9"/>
    <w:unhideWhenUsed/>
    <w:qFormat/>
    <w:rsid w:val="007003F0"/>
    <w:pPr>
      <w:keepNext/>
      <w:keepLines/>
      <w:numPr>
        <w:ilvl w:val="4"/>
        <w:numId w:val="43"/>
      </w:numPr>
      <w:spacing w:after="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7003F0"/>
    <w:pPr>
      <w:keepNext/>
      <w:keepLines/>
      <w:numPr>
        <w:ilvl w:val="5"/>
        <w:numId w:val="43"/>
      </w:numPr>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7003F0"/>
    <w:pPr>
      <w:keepNext/>
      <w:keepLines/>
      <w:numPr>
        <w:ilvl w:val="6"/>
        <w:numId w:val="43"/>
      </w:numPr>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7003F0"/>
    <w:pPr>
      <w:keepNext/>
      <w:keepLines/>
      <w:numPr>
        <w:ilvl w:val="7"/>
        <w:numId w:val="4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7003F0"/>
    <w:pPr>
      <w:keepNext/>
      <w:keepLines/>
      <w:numPr>
        <w:ilvl w:val="8"/>
        <w:numId w:val="4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03F0"/>
    <w:rPr>
      <w:rFonts w:ascii="Times New Roman" w:eastAsiaTheme="majorEastAsia" w:hAnsi="Times New Roman" w:cstheme="majorBidi"/>
      <w:b/>
      <w:color w:val="000000" w:themeColor="text1"/>
      <w:kern w:val="2"/>
      <w:sz w:val="24"/>
      <w:szCs w:val="32"/>
      <w14:ligatures w14:val="standardContextual"/>
    </w:rPr>
  </w:style>
  <w:style w:type="character" w:customStyle="1" w:styleId="Ttulo2Car">
    <w:name w:val="Título 2 Car"/>
    <w:basedOn w:val="Fuentedeprrafopredeter"/>
    <w:link w:val="Ttulo2"/>
    <w:uiPriority w:val="9"/>
    <w:rsid w:val="007003F0"/>
    <w:rPr>
      <w:rFonts w:ascii="Times New Roman" w:eastAsiaTheme="majorEastAsia" w:hAnsi="Times New Roman" w:cstheme="majorBidi"/>
      <w:b/>
      <w:color w:val="000000" w:themeColor="text1"/>
      <w:kern w:val="2"/>
      <w:sz w:val="24"/>
      <w:szCs w:val="26"/>
      <w14:ligatures w14:val="standardContextual"/>
    </w:rPr>
  </w:style>
  <w:style w:type="character" w:customStyle="1" w:styleId="Ttulo3Car">
    <w:name w:val="Título 3 Car"/>
    <w:basedOn w:val="Fuentedeprrafopredeter"/>
    <w:link w:val="Ttulo3"/>
    <w:uiPriority w:val="9"/>
    <w:rsid w:val="007003F0"/>
    <w:rPr>
      <w:rFonts w:ascii="Times New Roman" w:eastAsiaTheme="majorEastAsia" w:hAnsi="Times New Roman" w:cstheme="majorBidi"/>
      <w:b/>
      <w:i/>
      <w:color w:val="000000" w:themeColor="text1"/>
      <w:kern w:val="2"/>
      <w:sz w:val="24"/>
      <w:szCs w:val="24"/>
      <w14:ligatures w14:val="standardContextual"/>
    </w:rPr>
  </w:style>
  <w:style w:type="character" w:customStyle="1" w:styleId="Ttulo4Car">
    <w:name w:val="Título 4 Car"/>
    <w:basedOn w:val="Fuentedeprrafopredeter"/>
    <w:link w:val="Ttulo4"/>
    <w:uiPriority w:val="9"/>
    <w:rsid w:val="007003F0"/>
    <w:rPr>
      <w:rFonts w:ascii="Times New Roman" w:eastAsiaTheme="majorEastAsia" w:hAnsi="Times New Roman" w:cstheme="majorBidi"/>
      <w:b/>
      <w:iCs/>
      <w:color w:val="000000" w:themeColor="text1"/>
      <w:kern w:val="2"/>
      <w:sz w:val="24"/>
      <w14:ligatures w14:val="standardContextual"/>
    </w:rPr>
  </w:style>
  <w:style w:type="character" w:customStyle="1" w:styleId="Ttulo5Car">
    <w:name w:val="Título 5 Car"/>
    <w:basedOn w:val="Fuentedeprrafopredeter"/>
    <w:link w:val="Ttulo5"/>
    <w:uiPriority w:val="9"/>
    <w:rsid w:val="007003F0"/>
    <w:rPr>
      <w:rFonts w:ascii="Times New Roman" w:eastAsiaTheme="majorEastAsia" w:hAnsi="Times New Roman" w:cstheme="majorBidi"/>
      <w:b/>
      <w:i/>
      <w:color w:val="000000" w:themeColor="text1"/>
      <w:kern w:val="2"/>
      <w:sz w:val="24"/>
      <w14:ligatures w14:val="standardContextual"/>
    </w:rPr>
  </w:style>
  <w:style w:type="character" w:customStyle="1" w:styleId="Ttulo6Car">
    <w:name w:val="Título 6 Car"/>
    <w:basedOn w:val="Fuentedeprrafopredeter"/>
    <w:link w:val="Ttulo6"/>
    <w:uiPriority w:val="9"/>
    <w:semiHidden/>
    <w:rsid w:val="007003F0"/>
    <w:rPr>
      <w:rFonts w:asciiTheme="majorHAnsi" w:eastAsiaTheme="majorEastAsia" w:hAnsiTheme="majorHAnsi" w:cstheme="majorBidi"/>
      <w:color w:val="1F3763" w:themeColor="accent1" w:themeShade="7F"/>
      <w:kern w:val="2"/>
      <w:sz w:val="24"/>
      <w14:ligatures w14:val="standardContextual"/>
    </w:rPr>
  </w:style>
  <w:style w:type="character" w:customStyle="1" w:styleId="Ttulo7Car">
    <w:name w:val="Título 7 Car"/>
    <w:basedOn w:val="Fuentedeprrafopredeter"/>
    <w:link w:val="Ttulo7"/>
    <w:uiPriority w:val="9"/>
    <w:semiHidden/>
    <w:rsid w:val="007003F0"/>
    <w:rPr>
      <w:rFonts w:asciiTheme="majorHAnsi" w:eastAsiaTheme="majorEastAsia" w:hAnsiTheme="majorHAnsi" w:cstheme="majorBidi"/>
      <w:i/>
      <w:iCs/>
      <w:color w:val="1F3763" w:themeColor="accent1" w:themeShade="7F"/>
      <w:kern w:val="2"/>
      <w:sz w:val="24"/>
      <w14:ligatures w14:val="standardContextual"/>
    </w:rPr>
  </w:style>
  <w:style w:type="character" w:customStyle="1" w:styleId="Ttulo8Car">
    <w:name w:val="Título 8 Car"/>
    <w:basedOn w:val="Fuentedeprrafopredeter"/>
    <w:link w:val="Ttulo8"/>
    <w:uiPriority w:val="9"/>
    <w:semiHidden/>
    <w:rsid w:val="007003F0"/>
    <w:rPr>
      <w:rFonts w:asciiTheme="majorHAnsi" w:eastAsiaTheme="majorEastAsia" w:hAnsiTheme="majorHAnsi" w:cstheme="majorBidi"/>
      <w:color w:val="272727" w:themeColor="text1" w:themeTint="D8"/>
      <w:kern w:val="2"/>
      <w:sz w:val="21"/>
      <w:szCs w:val="21"/>
      <w14:ligatures w14:val="standardContextual"/>
    </w:rPr>
  </w:style>
  <w:style w:type="character" w:customStyle="1" w:styleId="Ttulo9Car">
    <w:name w:val="Título 9 Car"/>
    <w:basedOn w:val="Fuentedeprrafopredeter"/>
    <w:link w:val="Ttulo9"/>
    <w:uiPriority w:val="9"/>
    <w:semiHidden/>
    <w:rsid w:val="007003F0"/>
    <w:rPr>
      <w:rFonts w:asciiTheme="majorHAnsi" w:eastAsiaTheme="majorEastAsia" w:hAnsiTheme="majorHAnsi" w:cstheme="majorBidi"/>
      <w:i/>
      <w:iCs/>
      <w:color w:val="272727" w:themeColor="text1" w:themeTint="D8"/>
      <w:kern w:val="2"/>
      <w:sz w:val="21"/>
      <w:szCs w:val="21"/>
      <w14:ligatures w14:val="standardContextual"/>
    </w:rPr>
  </w:style>
  <w:style w:type="paragraph" w:styleId="Encabezado">
    <w:name w:val="header"/>
    <w:basedOn w:val="Normal"/>
    <w:link w:val="EncabezadoCar"/>
    <w:uiPriority w:val="99"/>
    <w:unhideWhenUsed/>
    <w:rsid w:val="007003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3F0"/>
    <w:rPr>
      <w:rFonts w:ascii="Times New Roman" w:hAnsi="Times New Roman"/>
      <w:color w:val="000000" w:themeColor="text1"/>
      <w:kern w:val="2"/>
      <w:sz w:val="24"/>
      <w14:ligatures w14:val="standardContextual"/>
    </w:rPr>
  </w:style>
  <w:style w:type="paragraph" w:styleId="Piedepgina">
    <w:name w:val="footer"/>
    <w:basedOn w:val="Normal"/>
    <w:link w:val="PiedepginaCar"/>
    <w:uiPriority w:val="99"/>
    <w:unhideWhenUsed/>
    <w:rsid w:val="007003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3F0"/>
    <w:rPr>
      <w:rFonts w:ascii="Times New Roman" w:hAnsi="Times New Roman"/>
      <w:color w:val="000000" w:themeColor="text1"/>
      <w:kern w:val="2"/>
      <w:sz w:val="24"/>
      <w14:ligatures w14:val="standardContextual"/>
    </w:rPr>
  </w:style>
  <w:style w:type="paragraph" w:styleId="Sinespaciado">
    <w:name w:val="No Spacing"/>
    <w:uiPriority w:val="1"/>
    <w:rsid w:val="007003F0"/>
    <w:pPr>
      <w:spacing w:after="0" w:line="240" w:lineRule="auto"/>
    </w:pPr>
    <w:rPr>
      <w:kern w:val="2"/>
      <w14:ligatures w14:val="standardContextual"/>
    </w:rPr>
  </w:style>
  <w:style w:type="paragraph" w:customStyle="1" w:styleId="Titulo1">
    <w:name w:val="Titulo 1"/>
    <w:basedOn w:val="Normal"/>
    <w:next w:val="Normal"/>
    <w:link w:val="Titulo1Car"/>
    <w:qFormat/>
    <w:rsid w:val="007003F0"/>
    <w:pPr>
      <w:spacing w:after="0"/>
      <w:jc w:val="center"/>
      <w:outlineLvl w:val="0"/>
    </w:pPr>
    <w:rPr>
      <w:b/>
    </w:rPr>
  </w:style>
  <w:style w:type="character" w:customStyle="1" w:styleId="Titulo1Car">
    <w:name w:val="Titulo 1 Car"/>
    <w:basedOn w:val="Fuentedeprrafopredeter"/>
    <w:link w:val="Titulo1"/>
    <w:rsid w:val="007003F0"/>
    <w:rPr>
      <w:rFonts w:ascii="Times New Roman" w:hAnsi="Times New Roman"/>
      <w:b/>
      <w:color w:val="000000" w:themeColor="text1"/>
      <w:kern w:val="2"/>
      <w:sz w:val="24"/>
      <w14:ligatures w14:val="standardContextual"/>
    </w:rPr>
  </w:style>
  <w:style w:type="paragraph" w:styleId="TDC1">
    <w:name w:val="toc 1"/>
    <w:basedOn w:val="Normal"/>
    <w:next w:val="Normal"/>
    <w:autoRedefine/>
    <w:uiPriority w:val="39"/>
    <w:unhideWhenUsed/>
    <w:rsid w:val="007003F0"/>
    <w:pPr>
      <w:spacing w:after="100"/>
    </w:pPr>
  </w:style>
  <w:style w:type="character" w:styleId="Hipervnculo">
    <w:name w:val="Hyperlink"/>
    <w:basedOn w:val="Fuentedeprrafopredeter"/>
    <w:uiPriority w:val="99"/>
    <w:unhideWhenUsed/>
    <w:rsid w:val="007003F0"/>
    <w:rPr>
      <w:color w:val="0563C1" w:themeColor="hyperlink"/>
      <w:u w:val="single"/>
    </w:rPr>
  </w:style>
  <w:style w:type="paragraph" w:styleId="Prrafodelista">
    <w:name w:val="List Paragraph"/>
    <w:basedOn w:val="Normal"/>
    <w:uiPriority w:val="34"/>
    <w:qFormat/>
    <w:rsid w:val="007003F0"/>
    <w:pPr>
      <w:ind w:left="720"/>
      <w:contextualSpacing/>
    </w:pPr>
  </w:style>
  <w:style w:type="table" w:styleId="Tablaconcuadrcula">
    <w:name w:val="Table Grid"/>
    <w:basedOn w:val="Tablanormal"/>
    <w:uiPriority w:val="39"/>
    <w:rsid w:val="007003F0"/>
    <w:pPr>
      <w:spacing w:after="0" w:line="240" w:lineRule="auto"/>
    </w:pPr>
    <w:rPr>
      <w:kern w:val="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basedOn w:val="Normal"/>
    <w:next w:val="Normal"/>
    <w:uiPriority w:val="35"/>
    <w:unhideWhenUsed/>
    <w:qFormat/>
    <w:rsid w:val="007003F0"/>
    <w:pPr>
      <w:spacing w:after="200" w:line="240" w:lineRule="auto"/>
    </w:pPr>
    <w:rPr>
      <w:i/>
      <w:iCs/>
      <w:color w:val="44546A" w:themeColor="text2"/>
      <w:sz w:val="18"/>
      <w:szCs w:val="18"/>
    </w:rPr>
  </w:style>
  <w:style w:type="paragraph" w:styleId="TDC2">
    <w:name w:val="toc 2"/>
    <w:basedOn w:val="Normal"/>
    <w:next w:val="Normal"/>
    <w:autoRedefine/>
    <w:uiPriority w:val="39"/>
    <w:unhideWhenUsed/>
    <w:rsid w:val="007003F0"/>
    <w:pPr>
      <w:spacing w:after="100"/>
      <w:ind w:left="220"/>
    </w:pPr>
  </w:style>
  <w:style w:type="paragraph" w:styleId="TDC3">
    <w:name w:val="toc 3"/>
    <w:basedOn w:val="Normal"/>
    <w:next w:val="Normal"/>
    <w:autoRedefine/>
    <w:uiPriority w:val="39"/>
    <w:unhideWhenUsed/>
    <w:rsid w:val="007003F0"/>
    <w:pPr>
      <w:spacing w:after="100"/>
      <w:ind w:left="440"/>
    </w:pPr>
  </w:style>
  <w:style w:type="paragraph" w:styleId="TtulodeTDC">
    <w:name w:val="TOC Heading"/>
    <w:basedOn w:val="Ttulo1"/>
    <w:next w:val="Normal"/>
    <w:uiPriority w:val="39"/>
    <w:unhideWhenUsed/>
    <w:qFormat/>
    <w:rsid w:val="007003F0"/>
    <w:pPr>
      <w:jc w:val="left"/>
      <w:outlineLvl w:val="9"/>
    </w:pPr>
    <w:rPr>
      <w:rFonts w:asciiTheme="majorHAnsi" w:hAnsiTheme="majorHAnsi"/>
      <w:b w:val="0"/>
      <w:color w:val="2F5496" w:themeColor="accent1" w:themeShade="BF"/>
      <w:kern w:val="0"/>
      <w:sz w:val="32"/>
      <w:lang w:eastAsia="es-CO"/>
      <w14:ligatures w14:val="none"/>
    </w:rPr>
  </w:style>
  <w:style w:type="paragraph" w:styleId="TDC4">
    <w:name w:val="toc 4"/>
    <w:basedOn w:val="Normal"/>
    <w:next w:val="Normal"/>
    <w:autoRedefine/>
    <w:uiPriority w:val="39"/>
    <w:unhideWhenUsed/>
    <w:rsid w:val="007003F0"/>
    <w:pPr>
      <w:spacing w:after="100"/>
      <w:ind w:left="660"/>
    </w:pPr>
  </w:style>
  <w:style w:type="table" w:customStyle="1" w:styleId="Tablaconcuadrcula1">
    <w:name w:val="Tabla con cuadrícula1"/>
    <w:basedOn w:val="Tablanormal"/>
    <w:next w:val="Tablaconcuadrcula"/>
    <w:uiPriority w:val="39"/>
    <w:rsid w:val="0070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70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next w:val="Tablaconcuadrcula"/>
    <w:uiPriority w:val="39"/>
    <w:rsid w:val="007003F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70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5">
    <w:name w:val="toc 5"/>
    <w:basedOn w:val="Normal"/>
    <w:next w:val="Normal"/>
    <w:autoRedefine/>
    <w:uiPriority w:val="39"/>
    <w:unhideWhenUsed/>
    <w:rsid w:val="007003F0"/>
    <w:pPr>
      <w:spacing w:after="100"/>
      <w:ind w:left="880"/>
    </w:pPr>
  </w:style>
  <w:style w:type="paragraph" w:styleId="TDC6">
    <w:name w:val="toc 6"/>
    <w:basedOn w:val="Normal"/>
    <w:next w:val="Normal"/>
    <w:autoRedefine/>
    <w:uiPriority w:val="39"/>
    <w:unhideWhenUsed/>
    <w:rsid w:val="007003F0"/>
    <w:pPr>
      <w:spacing w:after="100"/>
      <w:ind w:left="1100"/>
    </w:pPr>
    <w:rPr>
      <w:rFonts w:eastAsiaTheme="minorEastAsia"/>
      <w:kern w:val="0"/>
      <w:lang w:eastAsia="es-CO"/>
      <w14:ligatures w14:val="none"/>
    </w:rPr>
  </w:style>
  <w:style w:type="paragraph" w:styleId="TDC7">
    <w:name w:val="toc 7"/>
    <w:basedOn w:val="Normal"/>
    <w:next w:val="Normal"/>
    <w:autoRedefine/>
    <w:uiPriority w:val="39"/>
    <w:unhideWhenUsed/>
    <w:rsid w:val="007003F0"/>
    <w:pPr>
      <w:spacing w:after="100"/>
      <w:ind w:left="1320"/>
    </w:pPr>
    <w:rPr>
      <w:rFonts w:eastAsiaTheme="minorEastAsia"/>
      <w:kern w:val="0"/>
      <w:lang w:eastAsia="es-CO"/>
      <w14:ligatures w14:val="none"/>
    </w:rPr>
  </w:style>
  <w:style w:type="paragraph" w:styleId="TDC8">
    <w:name w:val="toc 8"/>
    <w:basedOn w:val="Normal"/>
    <w:next w:val="Normal"/>
    <w:autoRedefine/>
    <w:uiPriority w:val="39"/>
    <w:unhideWhenUsed/>
    <w:rsid w:val="007003F0"/>
    <w:pPr>
      <w:spacing w:after="100"/>
      <w:ind w:left="1540"/>
    </w:pPr>
    <w:rPr>
      <w:rFonts w:eastAsiaTheme="minorEastAsia"/>
      <w:kern w:val="0"/>
      <w:lang w:eastAsia="es-CO"/>
      <w14:ligatures w14:val="none"/>
    </w:rPr>
  </w:style>
  <w:style w:type="paragraph" w:styleId="TDC9">
    <w:name w:val="toc 9"/>
    <w:basedOn w:val="Normal"/>
    <w:next w:val="Normal"/>
    <w:autoRedefine/>
    <w:uiPriority w:val="39"/>
    <w:unhideWhenUsed/>
    <w:rsid w:val="007003F0"/>
    <w:pPr>
      <w:spacing w:after="100"/>
      <w:ind w:left="1760"/>
    </w:pPr>
    <w:rPr>
      <w:rFonts w:eastAsiaTheme="minorEastAsia"/>
      <w:kern w:val="0"/>
      <w:lang w:eastAsia="es-CO"/>
      <w14:ligatures w14:val="none"/>
    </w:rPr>
  </w:style>
  <w:style w:type="character" w:customStyle="1" w:styleId="UnresolvedMention">
    <w:name w:val="Unresolved Mention"/>
    <w:basedOn w:val="Fuentedeprrafopredeter"/>
    <w:uiPriority w:val="99"/>
    <w:semiHidden/>
    <w:unhideWhenUsed/>
    <w:rsid w:val="007003F0"/>
    <w:rPr>
      <w:color w:val="605E5C"/>
      <w:shd w:val="clear" w:color="auto" w:fill="E1DFDD"/>
    </w:rPr>
  </w:style>
  <w:style w:type="paragraph" w:styleId="NormalWeb">
    <w:name w:val="Normal (Web)"/>
    <w:basedOn w:val="Normal"/>
    <w:uiPriority w:val="99"/>
    <w:unhideWhenUsed/>
    <w:rsid w:val="007003F0"/>
    <w:pPr>
      <w:spacing w:before="100" w:beforeAutospacing="1" w:after="100" w:afterAutospacing="1" w:line="240" w:lineRule="auto"/>
      <w:ind w:firstLine="0"/>
    </w:pPr>
    <w:rPr>
      <w:rFonts w:eastAsia="Times New Roman" w:cs="Times New Roman"/>
      <w:color w:val="auto"/>
      <w:kern w:val="0"/>
      <w:szCs w:val="24"/>
      <w:lang w:eastAsia="es-CO"/>
      <w14:ligatures w14:val="none"/>
    </w:rPr>
  </w:style>
  <w:style w:type="paragraph" w:styleId="Tabladeilustraciones">
    <w:name w:val="table of figures"/>
    <w:basedOn w:val="Normal"/>
    <w:next w:val="Normal"/>
    <w:uiPriority w:val="99"/>
    <w:unhideWhenUsed/>
    <w:rsid w:val="0032446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hyperlink" Target="http://www.ortocanis.com.co"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diagramQuickStyle" Target="diagrams/quickStyle3.xml"/><Relationship Id="rId34" Type="http://schemas.openxmlformats.org/officeDocument/2006/relationships/diagramLayout" Target="diagrams/layout5.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image" Target="media/image2.png"/><Relationship Id="rId33" Type="http://schemas.openxmlformats.org/officeDocument/2006/relationships/diagramData" Target="diagrams/data5.xm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diagramLayout" Target="diagrams/layou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image" Target="media/image1.jpg"/><Relationship Id="rId32" Type="http://schemas.microsoft.com/office/2007/relationships/diagramDrawing" Target="diagrams/drawing4.xml"/><Relationship Id="rId37" Type="http://schemas.microsoft.com/office/2007/relationships/diagramDrawing" Target="diagrams/drawing5.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openxmlformats.org/officeDocument/2006/relationships/diagramData" Target="diagrams/data4.xml"/><Relationship Id="rId36" Type="http://schemas.openxmlformats.org/officeDocument/2006/relationships/diagramColors" Target="diagrams/colors5.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Colors" Target="diagrams/colors4.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image" Target="media/image3.png"/><Relationship Id="rId30" Type="http://schemas.openxmlformats.org/officeDocument/2006/relationships/diagramQuickStyle" Target="diagrams/quickStyle4.xml"/><Relationship Id="rId35" Type="http://schemas.openxmlformats.org/officeDocument/2006/relationships/diagramQuickStyle" Target="diagrams/quickStyle5.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1B9F91-6E7E-4DBC-83CA-E39455CA1D6A}" type="doc">
      <dgm:prSet loTypeId="urn:microsoft.com/office/officeart/2005/8/layout/hierarchy2" loCatId="hierarchy" qsTypeId="urn:microsoft.com/office/officeart/2005/8/quickstyle/simple1" qsCatId="simple" csTypeId="urn:microsoft.com/office/officeart/2005/8/colors/colorful4" csCatId="colorful" phldr="1"/>
      <dgm:spPr/>
      <dgm:t>
        <a:bodyPr/>
        <a:lstStyle/>
        <a:p>
          <a:endParaRPr lang="es-CO"/>
        </a:p>
      </dgm:t>
    </dgm:pt>
    <dgm:pt modelId="{B00971EC-A9DF-4C0C-84BF-03C883E7A95E}">
      <dgm:prSet phldrT="[Texto]" custT="1"/>
      <dgm:spPr>
        <a:xfrm>
          <a:off x="207" y="836857"/>
          <a:ext cx="858263" cy="429131"/>
        </a:xfr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Especie</a:t>
          </a:r>
        </a:p>
      </dgm:t>
    </dgm:pt>
    <dgm:pt modelId="{813C7462-2D8A-4183-81A5-89F5E3C03E2B}" type="parTrans" cxnId="{1ACB86FE-DCA7-47E8-9345-2D623C1AF8F1}">
      <dgm:prSet/>
      <dgm:spPr/>
      <dgm:t>
        <a:bodyPr/>
        <a:lstStyle/>
        <a:p>
          <a:endParaRPr lang="es-CO" sz="1000">
            <a:latin typeface="Times New Roman" panose="02020603050405020304" pitchFamily="18" charset="0"/>
            <a:cs typeface="Times New Roman" panose="02020603050405020304" pitchFamily="18" charset="0"/>
          </a:endParaRPr>
        </a:p>
      </dgm:t>
    </dgm:pt>
    <dgm:pt modelId="{1AB35BCB-B990-402E-8DDB-6BB8273AC512}" type="sibTrans" cxnId="{1ACB86FE-DCA7-47E8-9345-2D623C1AF8F1}">
      <dgm:prSet/>
      <dgm:spPr/>
      <dgm:t>
        <a:bodyPr/>
        <a:lstStyle/>
        <a:p>
          <a:endParaRPr lang="es-CO" sz="1000">
            <a:latin typeface="Times New Roman" panose="02020603050405020304" pitchFamily="18" charset="0"/>
            <a:cs typeface="Times New Roman" panose="02020603050405020304" pitchFamily="18" charset="0"/>
          </a:endParaRPr>
        </a:p>
      </dgm:t>
    </dgm:pt>
    <dgm:pt modelId="{6B0AAC83-4491-4386-8560-87D4E1A47D58}">
      <dgm:prSet phldrT="[Texto]" custT="1"/>
      <dgm:spPr>
        <a:xfrm>
          <a:off x="1201775" y="466731"/>
          <a:ext cx="858263" cy="429131"/>
        </a:xfr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Canino/Felino</a:t>
          </a:r>
        </a:p>
      </dgm:t>
    </dgm:pt>
    <dgm:pt modelId="{652A2740-4D2E-4635-8E33-7290CEC73985}" type="parTrans" cxnId="{E01EC545-D868-419C-B486-A36B10A9E0DB}">
      <dgm:prSet custT="1"/>
      <dgm:spPr>
        <a:xfrm rot="18770822">
          <a:off x="777709" y="845552"/>
          <a:ext cx="504828" cy="41616"/>
        </a:xfrm>
        <a:noFill/>
        <a:ln w="25400" cap="flat" cmpd="sng" algn="ctr">
          <a:solidFill>
            <a:srgbClr val="4BACC6">
              <a:hueOff val="0"/>
              <a:satOff val="0"/>
              <a:lumOff val="0"/>
              <a:alphaOff val="0"/>
            </a:srgbClr>
          </a:solidFill>
          <a:prstDash val="solid"/>
        </a:ln>
        <a:effectLst/>
      </dgm:spPr>
      <dgm:t>
        <a:bodyPr/>
        <a:lstStyle/>
        <a:p>
          <a:pPr>
            <a:buNone/>
          </a:pPr>
          <a:endPar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FAB228C6-B9A5-4154-8A00-F43072721E82}" type="sibTrans" cxnId="{E01EC545-D868-419C-B486-A36B10A9E0DB}">
      <dgm:prSet/>
      <dgm:spPr/>
      <dgm:t>
        <a:bodyPr/>
        <a:lstStyle/>
        <a:p>
          <a:endParaRPr lang="es-CO" sz="1000">
            <a:latin typeface="Times New Roman" panose="02020603050405020304" pitchFamily="18" charset="0"/>
            <a:cs typeface="Times New Roman" panose="02020603050405020304" pitchFamily="18" charset="0"/>
          </a:endParaRPr>
        </a:p>
      </dgm:t>
    </dgm:pt>
    <dgm:pt modelId="{0FA1763A-2DC7-4AC0-8881-3C4E8BB91B82}">
      <dgm:prSet phldrT="[Texto]" custT="1"/>
      <dgm:spPr>
        <a:xfrm>
          <a:off x="2403344" y="219980"/>
          <a:ext cx="858263" cy="429131"/>
        </a:xfr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Crónicas</a:t>
          </a:r>
        </a:p>
      </dgm:t>
    </dgm:pt>
    <dgm:pt modelId="{BEA66F9B-FAAA-45A5-8A45-7B317D06DE29}" type="parTrans" cxnId="{F8745F58-03A7-495F-B110-A06E2B46730D}">
      <dgm:prSet custT="1"/>
      <dgm:spPr>
        <a:xfrm rot="19457599">
          <a:off x="2020300" y="537113"/>
          <a:ext cx="422781" cy="41616"/>
        </a:xfrm>
        <a:noFill/>
        <a:ln w="25400" cap="flat" cmpd="sng" algn="ctr">
          <a:solidFill>
            <a:srgbClr val="F79646">
              <a:hueOff val="0"/>
              <a:satOff val="0"/>
              <a:lumOff val="0"/>
              <a:alphaOff val="0"/>
            </a:srgbClr>
          </a:solidFill>
          <a:prstDash val="solid"/>
        </a:ln>
        <a:effectLst/>
      </dgm:spPr>
      <dgm:t>
        <a:bodyPr/>
        <a:lstStyle/>
        <a:p>
          <a:pPr>
            <a:buNone/>
          </a:pPr>
          <a:endPar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DD414266-5EB3-4B24-BE24-38360090D47F}" type="sibTrans" cxnId="{F8745F58-03A7-495F-B110-A06E2B46730D}">
      <dgm:prSet/>
      <dgm:spPr/>
      <dgm:t>
        <a:bodyPr/>
        <a:lstStyle/>
        <a:p>
          <a:endParaRPr lang="es-CO" sz="1000">
            <a:latin typeface="Times New Roman" panose="02020603050405020304" pitchFamily="18" charset="0"/>
            <a:cs typeface="Times New Roman" panose="02020603050405020304" pitchFamily="18" charset="0"/>
          </a:endParaRPr>
        </a:p>
      </dgm:t>
    </dgm:pt>
    <dgm:pt modelId="{84FA7B0F-2D4F-4A23-86D0-56CE85798CC8}">
      <dgm:prSet phldrT="[Texto]" custT="1"/>
      <dgm:spPr>
        <a:xfrm>
          <a:off x="2403344" y="713482"/>
          <a:ext cx="858263" cy="429131"/>
        </a:xfr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Agudas</a:t>
          </a:r>
        </a:p>
      </dgm:t>
    </dgm:pt>
    <dgm:pt modelId="{128D1997-A725-402D-AF59-B324E27E4882}" type="parTrans" cxnId="{5CDCE41C-B4B8-4FB8-B8A9-EC3AAFE67E84}">
      <dgm:prSet custT="1"/>
      <dgm:spPr>
        <a:xfrm rot="2142401">
          <a:off x="2020300" y="783864"/>
          <a:ext cx="422781" cy="41616"/>
        </a:xfrm>
        <a:noFill/>
        <a:ln w="25400" cap="flat" cmpd="sng" algn="ctr">
          <a:solidFill>
            <a:srgbClr val="F79646">
              <a:hueOff val="0"/>
              <a:satOff val="0"/>
              <a:lumOff val="0"/>
              <a:alphaOff val="0"/>
            </a:srgbClr>
          </a:solidFill>
          <a:prstDash val="solid"/>
        </a:ln>
        <a:effectLst/>
      </dgm:spPr>
      <dgm:t>
        <a:bodyPr/>
        <a:lstStyle/>
        <a:p>
          <a:pPr>
            <a:buNone/>
          </a:pPr>
          <a:endPar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30D2C388-AEEB-4985-A848-BA53E25EA80B}" type="sibTrans" cxnId="{5CDCE41C-B4B8-4FB8-B8A9-EC3AAFE67E84}">
      <dgm:prSet/>
      <dgm:spPr/>
      <dgm:t>
        <a:bodyPr/>
        <a:lstStyle/>
        <a:p>
          <a:endParaRPr lang="es-CO" sz="1000">
            <a:latin typeface="Times New Roman" panose="02020603050405020304" pitchFamily="18" charset="0"/>
            <a:cs typeface="Times New Roman" panose="02020603050405020304" pitchFamily="18" charset="0"/>
          </a:endParaRPr>
        </a:p>
      </dgm:t>
    </dgm:pt>
    <dgm:pt modelId="{347FD44E-A0DE-422F-AD39-A8AB4C8B210C}">
      <dgm:prSet phldrT="[Texto]" custT="1"/>
      <dgm:spPr>
        <a:xfrm>
          <a:off x="1201775" y="1206983"/>
          <a:ext cx="858263" cy="429131"/>
        </a:xfr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Porcino</a:t>
          </a:r>
        </a:p>
      </dgm:t>
    </dgm:pt>
    <dgm:pt modelId="{4413AE5A-F741-4115-9965-C9F99D33F8C5}" type="parTrans" cxnId="{DF74B509-7504-4B8E-9DCC-2760157A8988}">
      <dgm:prSet custT="1"/>
      <dgm:spPr>
        <a:xfrm rot="2829178">
          <a:off x="777709" y="1215678"/>
          <a:ext cx="504828" cy="41616"/>
        </a:xfrm>
        <a:noFill/>
        <a:ln w="25400" cap="flat" cmpd="sng" algn="ctr">
          <a:solidFill>
            <a:srgbClr val="4BACC6">
              <a:hueOff val="0"/>
              <a:satOff val="0"/>
              <a:lumOff val="0"/>
              <a:alphaOff val="0"/>
            </a:srgbClr>
          </a:solidFill>
          <a:prstDash val="solid"/>
        </a:ln>
        <a:effectLst/>
      </dgm:spPr>
      <dgm:t>
        <a:bodyPr/>
        <a:lstStyle/>
        <a:p>
          <a:pPr>
            <a:buNone/>
          </a:pPr>
          <a:endPar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CCD63A3B-0F5C-4A04-8E5D-6F26374FB560}" type="sibTrans" cxnId="{DF74B509-7504-4B8E-9DCC-2760157A8988}">
      <dgm:prSet/>
      <dgm:spPr/>
      <dgm:t>
        <a:bodyPr/>
        <a:lstStyle/>
        <a:p>
          <a:endParaRPr lang="es-CO" sz="1000">
            <a:latin typeface="Times New Roman" panose="02020603050405020304" pitchFamily="18" charset="0"/>
            <a:cs typeface="Times New Roman" panose="02020603050405020304" pitchFamily="18" charset="0"/>
          </a:endParaRPr>
        </a:p>
      </dgm:t>
    </dgm:pt>
    <dgm:pt modelId="{20D94EE1-A747-4F99-A39F-535317D3C2C8}">
      <dgm:prSet phldrT="[Texto]" custT="1"/>
      <dgm:spPr>
        <a:xfrm>
          <a:off x="2403344" y="1206983"/>
          <a:ext cx="858263" cy="429131"/>
        </a:xfr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Genética</a:t>
          </a:r>
        </a:p>
      </dgm:t>
    </dgm:pt>
    <dgm:pt modelId="{829AE799-89AB-4236-9D1A-CEB5795DA173}" type="parTrans" cxnId="{FC5CFBAF-5ADD-4F4E-8543-07DDD16DFC0E}">
      <dgm:prSet custT="1"/>
      <dgm:spPr>
        <a:xfrm>
          <a:off x="2060039" y="1400741"/>
          <a:ext cx="343305" cy="41616"/>
        </a:xfrm>
        <a:noFill/>
        <a:ln w="25400" cap="flat" cmpd="sng" algn="ctr">
          <a:solidFill>
            <a:srgbClr val="F79646">
              <a:hueOff val="0"/>
              <a:satOff val="0"/>
              <a:lumOff val="0"/>
              <a:alphaOff val="0"/>
            </a:srgbClr>
          </a:solidFill>
          <a:prstDash val="solid"/>
        </a:ln>
        <a:effectLst/>
      </dgm:spPr>
      <dgm:t>
        <a:bodyPr/>
        <a:lstStyle/>
        <a:p>
          <a:pPr>
            <a:buNone/>
          </a:pPr>
          <a:endPar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BBE6B934-D530-4FFD-8579-D614E358A656}" type="sibTrans" cxnId="{FC5CFBAF-5ADD-4F4E-8543-07DDD16DFC0E}">
      <dgm:prSet/>
      <dgm:spPr/>
      <dgm:t>
        <a:bodyPr/>
        <a:lstStyle/>
        <a:p>
          <a:endParaRPr lang="es-CO" sz="1000">
            <a:latin typeface="Times New Roman" panose="02020603050405020304" pitchFamily="18" charset="0"/>
            <a:cs typeface="Times New Roman" panose="02020603050405020304" pitchFamily="18" charset="0"/>
          </a:endParaRPr>
        </a:p>
      </dgm:t>
    </dgm:pt>
    <dgm:pt modelId="{642CCF2F-FC0F-4358-B65D-80DFBA415188}" type="pres">
      <dgm:prSet presAssocID="{661B9F91-6E7E-4DBC-83CA-E39455CA1D6A}" presName="diagram" presStyleCnt="0">
        <dgm:presLayoutVars>
          <dgm:chPref val="1"/>
          <dgm:dir/>
          <dgm:animOne val="branch"/>
          <dgm:animLvl val="lvl"/>
          <dgm:resizeHandles val="exact"/>
        </dgm:presLayoutVars>
      </dgm:prSet>
      <dgm:spPr/>
      <dgm:t>
        <a:bodyPr/>
        <a:lstStyle/>
        <a:p>
          <a:endParaRPr lang="es-ES"/>
        </a:p>
      </dgm:t>
    </dgm:pt>
    <dgm:pt modelId="{6AD26B84-46F3-4EA0-8176-ED7D48407924}" type="pres">
      <dgm:prSet presAssocID="{B00971EC-A9DF-4C0C-84BF-03C883E7A95E}" presName="root1" presStyleCnt="0"/>
      <dgm:spPr/>
    </dgm:pt>
    <dgm:pt modelId="{ADEFE794-995D-4F75-BD15-4D0606C7E846}" type="pres">
      <dgm:prSet presAssocID="{B00971EC-A9DF-4C0C-84BF-03C883E7A95E}" presName="LevelOneTextNode" presStyleLbl="node0" presStyleIdx="0" presStyleCnt="1">
        <dgm:presLayoutVars>
          <dgm:chPref val="3"/>
        </dgm:presLayoutVars>
      </dgm:prSet>
      <dgm:spPr>
        <a:prstGeom prst="roundRect">
          <a:avLst>
            <a:gd name="adj" fmla="val 10000"/>
          </a:avLst>
        </a:prstGeom>
      </dgm:spPr>
      <dgm:t>
        <a:bodyPr/>
        <a:lstStyle/>
        <a:p>
          <a:endParaRPr lang="es-ES"/>
        </a:p>
      </dgm:t>
    </dgm:pt>
    <dgm:pt modelId="{2904EFC5-E716-46C4-9041-37AADFCAE3E0}" type="pres">
      <dgm:prSet presAssocID="{B00971EC-A9DF-4C0C-84BF-03C883E7A95E}" presName="level2hierChild" presStyleCnt="0"/>
      <dgm:spPr/>
    </dgm:pt>
    <dgm:pt modelId="{76705765-DE14-46CC-8074-2110BA271655}" type="pres">
      <dgm:prSet presAssocID="{652A2740-4D2E-4635-8E33-7290CEC73985}" presName="conn2-1" presStyleLbl="parChTrans1D2" presStyleIdx="0" presStyleCnt="2"/>
      <dgm:spPr>
        <a:custGeom>
          <a:avLst/>
          <a:gdLst/>
          <a:ahLst/>
          <a:cxnLst/>
          <a:rect l="0" t="0" r="0" b="0"/>
          <a:pathLst>
            <a:path>
              <a:moveTo>
                <a:pt x="0" y="20808"/>
              </a:moveTo>
              <a:lnTo>
                <a:pt x="504828" y="20808"/>
              </a:lnTo>
            </a:path>
          </a:pathLst>
        </a:custGeom>
      </dgm:spPr>
      <dgm:t>
        <a:bodyPr/>
        <a:lstStyle/>
        <a:p>
          <a:endParaRPr lang="es-ES"/>
        </a:p>
      </dgm:t>
    </dgm:pt>
    <dgm:pt modelId="{CF0F8240-99E3-4E09-872D-F360AF3A881A}" type="pres">
      <dgm:prSet presAssocID="{652A2740-4D2E-4635-8E33-7290CEC73985}" presName="connTx" presStyleLbl="parChTrans1D2" presStyleIdx="0" presStyleCnt="2"/>
      <dgm:spPr/>
      <dgm:t>
        <a:bodyPr/>
        <a:lstStyle/>
        <a:p>
          <a:endParaRPr lang="es-ES"/>
        </a:p>
      </dgm:t>
    </dgm:pt>
    <dgm:pt modelId="{FBE791F0-190A-4221-8311-8D46149FAC77}" type="pres">
      <dgm:prSet presAssocID="{6B0AAC83-4491-4386-8560-87D4E1A47D58}" presName="root2" presStyleCnt="0"/>
      <dgm:spPr/>
    </dgm:pt>
    <dgm:pt modelId="{4C5C504B-70AD-42C4-8668-0BE9625D24CB}" type="pres">
      <dgm:prSet presAssocID="{6B0AAC83-4491-4386-8560-87D4E1A47D58}" presName="LevelTwoTextNode" presStyleLbl="node2" presStyleIdx="0" presStyleCnt="2">
        <dgm:presLayoutVars>
          <dgm:chPref val="3"/>
        </dgm:presLayoutVars>
      </dgm:prSet>
      <dgm:spPr>
        <a:prstGeom prst="roundRect">
          <a:avLst>
            <a:gd name="adj" fmla="val 10000"/>
          </a:avLst>
        </a:prstGeom>
      </dgm:spPr>
      <dgm:t>
        <a:bodyPr/>
        <a:lstStyle/>
        <a:p>
          <a:endParaRPr lang="es-ES"/>
        </a:p>
      </dgm:t>
    </dgm:pt>
    <dgm:pt modelId="{A08B72E3-645C-4113-AB35-2A751B317081}" type="pres">
      <dgm:prSet presAssocID="{6B0AAC83-4491-4386-8560-87D4E1A47D58}" presName="level3hierChild" presStyleCnt="0"/>
      <dgm:spPr/>
    </dgm:pt>
    <dgm:pt modelId="{038F142E-5C4E-49C8-872B-3095211D74AB}" type="pres">
      <dgm:prSet presAssocID="{BEA66F9B-FAAA-45A5-8A45-7B317D06DE29}" presName="conn2-1" presStyleLbl="parChTrans1D3" presStyleIdx="0" presStyleCnt="3"/>
      <dgm:spPr>
        <a:custGeom>
          <a:avLst/>
          <a:gdLst/>
          <a:ahLst/>
          <a:cxnLst/>
          <a:rect l="0" t="0" r="0" b="0"/>
          <a:pathLst>
            <a:path>
              <a:moveTo>
                <a:pt x="0" y="20808"/>
              </a:moveTo>
              <a:lnTo>
                <a:pt x="422781" y="20808"/>
              </a:lnTo>
            </a:path>
          </a:pathLst>
        </a:custGeom>
      </dgm:spPr>
      <dgm:t>
        <a:bodyPr/>
        <a:lstStyle/>
        <a:p>
          <a:endParaRPr lang="es-ES"/>
        </a:p>
      </dgm:t>
    </dgm:pt>
    <dgm:pt modelId="{377EBC77-6D10-40BF-BD11-635B5DAF5E17}" type="pres">
      <dgm:prSet presAssocID="{BEA66F9B-FAAA-45A5-8A45-7B317D06DE29}" presName="connTx" presStyleLbl="parChTrans1D3" presStyleIdx="0" presStyleCnt="3"/>
      <dgm:spPr/>
      <dgm:t>
        <a:bodyPr/>
        <a:lstStyle/>
        <a:p>
          <a:endParaRPr lang="es-ES"/>
        </a:p>
      </dgm:t>
    </dgm:pt>
    <dgm:pt modelId="{41873EAA-8F9A-4BEF-B881-5C814F1C8A20}" type="pres">
      <dgm:prSet presAssocID="{0FA1763A-2DC7-4AC0-8881-3C4E8BB91B82}" presName="root2" presStyleCnt="0"/>
      <dgm:spPr/>
    </dgm:pt>
    <dgm:pt modelId="{BC473D31-48AD-4FFB-8EE1-435FC70A8AE9}" type="pres">
      <dgm:prSet presAssocID="{0FA1763A-2DC7-4AC0-8881-3C4E8BB91B82}" presName="LevelTwoTextNode" presStyleLbl="node3" presStyleIdx="0" presStyleCnt="3">
        <dgm:presLayoutVars>
          <dgm:chPref val="3"/>
        </dgm:presLayoutVars>
      </dgm:prSet>
      <dgm:spPr>
        <a:prstGeom prst="roundRect">
          <a:avLst>
            <a:gd name="adj" fmla="val 10000"/>
          </a:avLst>
        </a:prstGeom>
      </dgm:spPr>
      <dgm:t>
        <a:bodyPr/>
        <a:lstStyle/>
        <a:p>
          <a:endParaRPr lang="es-ES"/>
        </a:p>
      </dgm:t>
    </dgm:pt>
    <dgm:pt modelId="{21652F93-4745-40D3-881A-606D4A72E2FF}" type="pres">
      <dgm:prSet presAssocID="{0FA1763A-2DC7-4AC0-8881-3C4E8BB91B82}" presName="level3hierChild" presStyleCnt="0"/>
      <dgm:spPr/>
    </dgm:pt>
    <dgm:pt modelId="{B53C0E01-95CE-4AAC-B41B-6D869A9B9FFC}" type="pres">
      <dgm:prSet presAssocID="{128D1997-A725-402D-AF59-B324E27E4882}" presName="conn2-1" presStyleLbl="parChTrans1D3" presStyleIdx="1" presStyleCnt="3"/>
      <dgm:spPr>
        <a:custGeom>
          <a:avLst/>
          <a:gdLst/>
          <a:ahLst/>
          <a:cxnLst/>
          <a:rect l="0" t="0" r="0" b="0"/>
          <a:pathLst>
            <a:path>
              <a:moveTo>
                <a:pt x="0" y="20808"/>
              </a:moveTo>
              <a:lnTo>
                <a:pt x="422781" y="20808"/>
              </a:lnTo>
            </a:path>
          </a:pathLst>
        </a:custGeom>
      </dgm:spPr>
      <dgm:t>
        <a:bodyPr/>
        <a:lstStyle/>
        <a:p>
          <a:endParaRPr lang="es-ES"/>
        </a:p>
      </dgm:t>
    </dgm:pt>
    <dgm:pt modelId="{E14FE51A-1765-423E-BD68-B855ACCDD56E}" type="pres">
      <dgm:prSet presAssocID="{128D1997-A725-402D-AF59-B324E27E4882}" presName="connTx" presStyleLbl="parChTrans1D3" presStyleIdx="1" presStyleCnt="3"/>
      <dgm:spPr/>
      <dgm:t>
        <a:bodyPr/>
        <a:lstStyle/>
        <a:p>
          <a:endParaRPr lang="es-ES"/>
        </a:p>
      </dgm:t>
    </dgm:pt>
    <dgm:pt modelId="{36A578CA-BFC6-4C34-96B6-ED5A1DF1E71F}" type="pres">
      <dgm:prSet presAssocID="{84FA7B0F-2D4F-4A23-86D0-56CE85798CC8}" presName="root2" presStyleCnt="0"/>
      <dgm:spPr/>
    </dgm:pt>
    <dgm:pt modelId="{A3E1C646-C3CC-4266-A6D5-5E85BE0A5E78}" type="pres">
      <dgm:prSet presAssocID="{84FA7B0F-2D4F-4A23-86D0-56CE85798CC8}" presName="LevelTwoTextNode" presStyleLbl="node3" presStyleIdx="1" presStyleCnt="3">
        <dgm:presLayoutVars>
          <dgm:chPref val="3"/>
        </dgm:presLayoutVars>
      </dgm:prSet>
      <dgm:spPr>
        <a:prstGeom prst="roundRect">
          <a:avLst>
            <a:gd name="adj" fmla="val 10000"/>
          </a:avLst>
        </a:prstGeom>
      </dgm:spPr>
      <dgm:t>
        <a:bodyPr/>
        <a:lstStyle/>
        <a:p>
          <a:endParaRPr lang="es-ES"/>
        </a:p>
      </dgm:t>
    </dgm:pt>
    <dgm:pt modelId="{9252D845-8355-47DA-A44B-55C95B16DE4F}" type="pres">
      <dgm:prSet presAssocID="{84FA7B0F-2D4F-4A23-86D0-56CE85798CC8}" presName="level3hierChild" presStyleCnt="0"/>
      <dgm:spPr/>
    </dgm:pt>
    <dgm:pt modelId="{9F6A9D7D-7D12-43B4-8B31-4A8605C051C2}" type="pres">
      <dgm:prSet presAssocID="{4413AE5A-F741-4115-9965-C9F99D33F8C5}" presName="conn2-1" presStyleLbl="parChTrans1D2" presStyleIdx="1" presStyleCnt="2"/>
      <dgm:spPr>
        <a:custGeom>
          <a:avLst/>
          <a:gdLst/>
          <a:ahLst/>
          <a:cxnLst/>
          <a:rect l="0" t="0" r="0" b="0"/>
          <a:pathLst>
            <a:path>
              <a:moveTo>
                <a:pt x="0" y="20808"/>
              </a:moveTo>
              <a:lnTo>
                <a:pt x="504828" y="20808"/>
              </a:lnTo>
            </a:path>
          </a:pathLst>
        </a:custGeom>
      </dgm:spPr>
      <dgm:t>
        <a:bodyPr/>
        <a:lstStyle/>
        <a:p>
          <a:endParaRPr lang="es-ES"/>
        </a:p>
      </dgm:t>
    </dgm:pt>
    <dgm:pt modelId="{8E7B0A07-ADB7-405E-8CEB-7BE3759D6200}" type="pres">
      <dgm:prSet presAssocID="{4413AE5A-F741-4115-9965-C9F99D33F8C5}" presName="connTx" presStyleLbl="parChTrans1D2" presStyleIdx="1" presStyleCnt="2"/>
      <dgm:spPr/>
      <dgm:t>
        <a:bodyPr/>
        <a:lstStyle/>
        <a:p>
          <a:endParaRPr lang="es-ES"/>
        </a:p>
      </dgm:t>
    </dgm:pt>
    <dgm:pt modelId="{E836FCF8-75B2-407A-A54E-06B3D09D3EAB}" type="pres">
      <dgm:prSet presAssocID="{347FD44E-A0DE-422F-AD39-A8AB4C8B210C}" presName="root2" presStyleCnt="0"/>
      <dgm:spPr/>
    </dgm:pt>
    <dgm:pt modelId="{43200E3A-CC10-4F62-8CF1-E45111FF0EEA}" type="pres">
      <dgm:prSet presAssocID="{347FD44E-A0DE-422F-AD39-A8AB4C8B210C}" presName="LevelTwoTextNode" presStyleLbl="node2" presStyleIdx="1" presStyleCnt="2">
        <dgm:presLayoutVars>
          <dgm:chPref val="3"/>
        </dgm:presLayoutVars>
      </dgm:prSet>
      <dgm:spPr>
        <a:prstGeom prst="roundRect">
          <a:avLst>
            <a:gd name="adj" fmla="val 10000"/>
          </a:avLst>
        </a:prstGeom>
      </dgm:spPr>
      <dgm:t>
        <a:bodyPr/>
        <a:lstStyle/>
        <a:p>
          <a:endParaRPr lang="es-ES"/>
        </a:p>
      </dgm:t>
    </dgm:pt>
    <dgm:pt modelId="{7AB3A7BC-337A-44F6-8475-AC132CB8D400}" type="pres">
      <dgm:prSet presAssocID="{347FD44E-A0DE-422F-AD39-A8AB4C8B210C}" presName="level3hierChild" presStyleCnt="0"/>
      <dgm:spPr/>
    </dgm:pt>
    <dgm:pt modelId="{09FEAD04-0EDD-4C57-9C03-D37653A45C92}" type="pres">
      <dgm:prSet presAssocID="{829AE799-89AB-4236-9D1A-CEB5795DA173}" presName="conn2-1" presStyleLbl="parChTrans1D3" presStyleIdx="2" presStyleCnt="3"/>
      <dgm:spPr>
        <a:custGeom>
          <a:avLst/>
          <a:gdLst/>
          <a:ahLst/>
          <a:cxnLst/>
          <a:rect l="0" t="0" r="0" b="0"/>
          <a:pathLst>
            <a:path>
              <a:moveTo>
                <a:pt x="0" y="20808"/>
              </a:moveTo>
              <a:lnTo>
                <a:pt x="343305" y="20808"/>
              </a:lnTo>
            </a:path>
          </a:pathLst>
        </a:custGeom>
      </dgm:spPr>
      <dgm:t>
        <a:bodyPr/>
        <a:lstStyle/>
        <a:p>
          <a:endParaRPr lang="es-ES"/>
        </a:p>
      </dgm:t>
    </dgm:pt>
    <dgm:pt modelId="{7893DB54-8520-474D-B79E-D5CE3A1E755B}" type="pres">
      <dgm:prSet presAssocID="{829AE799-89AB-4236-9D1A-CEB5795DA173}" presName="connTx" presStyleLbl="parChTrans1D3" presStyleIdx="2" presStyleCnt="3"/>
      <dgm:spPr/>
      <dgm:t>
        <a:bodyPr/>
        <a:lstStyle/>
        <a:p>
          <a:endParaRPr lang="es-ES"/>
        </a:p>
      </dgm:t>
    </dgm:pt>
    <dgm:pt modelId="{4160AEB0-603B-4D1B-900C-8DB7D17E2FE1}" type="pres">
      <dgm:prSet presAssocID="{20D94EE1-A747-4F99-A39F-535317D3C2C8}" presName="root2" presStyleCnt="0"/>
      <dgm:spPr/>
    </dgm:pt>
    <dgm:pt modelId="{B8BB31EC-1A72-4E2C-BA43-13B841679F7F}" type="pres">
      <dgm:prSet presAssocID="{20D94EE1-A747-4F99-A39F-535317D3C2C8}" presName="LevelTwoTextNode" presStyleLbl="node3" presStyleIdx="2" presStyleCnt="3">
        <dgm:presLayoutVars>
          <dgm:chPref val="3"/>
        </dgm:presLayoutVars>
      </dgm:prSet>
      <dgm:spPr>
        <a:prstGeom prst="roundRect">
          <a:avLst>
            <a:gd name="adj" fmla="val 10000"/>
          </a:avLst>
        </a:prstGeom>
      </dgm:spPr>
      <dgm:t>
        <a:bodyPr/>
        <a:lstStyle/>
        <a:p>
          <a:endParaRPr lang="es-ES"/>
        </a:p>
      </dgm:t>
    </dgm:pt>
    <dgm:pt modelId="{2C9FF133-ACF9-47E4-901C-5E0EB9ECAACC}" type="pres">
      <dgm:prSet presAssocID="{20D94EE1-A747-4F99-A39F-535317D3C2C8}" presName="level3hierChild" presStyleCnt="0"/>
      <dgm:spPr/>
    </dgm:pt>
  </dgm:ptLst>
  <dgm:cxnLst>
    <dgm:cxn modelId="{9B505C1A-ADB7-44FA-AE58-DB84115CCA14}" type="presOf" srcId="{B00971EC-A9DF-4C0C-84BF-03C883E7A95E}" destId="{ADEFE794-995D-4F75-BD15-4D0606C7E846}" srcOrd="0" destOrd="0" presId="urn:microsoft.com/office/officeart/2005/8/layout/hierarchy2"/>
    <dgm:cxn modelId="{D1B5A0C8-BB96-4A6E-8715-E51E7BDCBF0F}" type="presOf" srcId="{4413AE5A-F741-4115-9965-C9F99D33F8C5}" destId="{8E7B0A07-ADB7-405E-8CEB-7BE3759D6200}" srcOrd="1" destOrd="0" presId="urn:microsoft.com/office/officeart/2005/8/layout/hierarchy2"/>
    <dgm:cxn modelId="{FC5CFBAF-5ADD-4F4E-8543-07DDD16DFC0E}" srcId="{347FD44E-A0DE-422F-AD39-A8AB4C8B210C}" destId="{20D94EE1-A747-4F99-A39F-535317D3C2C8}" srcOrd="0" destOrd="0" parTransId="{829AE799-89AB-4236-9D1A-CEB5795DA173}" sibTransId="{BBE6B934-D530-4FFD-8579-D614E358A656}"/>
    <dgm:cxn modelId="{F8745F58-03A7-495F-B110-A06E2B46730D}" srcId="{6B0AAC83-4491-4386-8560-87D4E1A47D58}" destId="{0FA1763A-2DC7-4AC0-8881-3C4E8BB91B82}" srcOrd="0" destOrd="0" parTransId="{BEA66F9B-FAAA-45A5-8A45-7B317D06DE29}" sibTransId="{DD414266-5EB3-4B24-BE24-38360090D47F}"/>
    <dgm:cxn modelId="{07BDB1A9-F0B4-414E-83FB-FF63329FF561}" type="presOf" srcId="{84FA7B0F-2D4F-4A23-86D0-56CE85798CC8}" destId="{A3E1C646-C3CC-4266-A6D5-5E85BE0A5E78}" srcOrd="0" destOrd="0" presId="urn:microsoft.com/office/officeart/2005/8/layout/hierarchy2"/>
    <dgm:cxn modelId="{D435A055-0BC8-48FB-B4A6-CF097AF149A2}" type="presOf" srcId="{BEA66F9B-FAAA-45A5-8A45-7B317D06DE29}" destId="{038F142E-5C4E-49C8-872B-3095211D74AB}" srcOrd="0" destOrd="0" presId="urn:microsoft.com/office/officeart/2005/8/layout/hierarchy2"/>
    <dgm:cxn modelId="{7AA6F214-FC35-4EA5-8774-98DF13622964}" type="presOf" srcId="{829AE799-89AB-4236-9D1A-CEB5795DA173}" destId="{7893DB54-8520-474D-B79E-D5CE3A1E755B}" srcOrd="1" destOrd="0" presId="urn:microsoft.com/office/officeart/2005/8/layout/hierarchy2"/>
    <dgm:cxn modelId="{E01EC545-D868-419C-B486-A36B10A9E0DB}" srcId="{B00971EC-A9DF-4C0C-84BF-03C883E7A95E}" destId="{6B0AAC83-4491-4386-8560-87D4E1A47D58}" srcOrd="0" destOrd="0" parTransId="{652A2740-4D2E-4635-8E33-7290CEC73985}" sibTransId="{FAB228C6-B9A5-4154-8A00-F43072721E82}"/>
    <dgm:cxn modelId="{1ACB86FE-DCA7-47E8-9345-2D623C1AF8F1}" srcId="{661B9F91-6E7E-4DBC-83CA-E39455CA1D6A}" destId="{B00971EC-A9DF-4C0C-84BF-03C883E7A95E}" srcOrd="0" destOrd="0" parTransId="{813C7462-2D8A-4183-81A5-89F5E3C03E2B}" sibTransId="{1AB35BCB-B990-402E-8DDB-6BB8273AC512}"/>
    <dgm:cxn modelId="{C7300FCD-8CE8-409B-9558-688AB6F89719}" type="presOf" srcId="{128D1997-A725-402D-AF59-B324E27E4882}" destId="{E14FE51A-1765-423E-BD68-B855ACCDD56E}" srcOrd="1" destOrd="0" presId="urn:microsoft.com/office/officeart/2005/8/layout/hierarchy2"/>
    <dgm:cxn modelId="{F8F4784B-6B4C-4659-82A2-18A728538D64}" type="presOf" srcId="{0FA1763A-2DC7-4AC0-8881-3C4E8BB91B82}" destId="{BC473D31-48AD-4FFB-8EE1-435FC70A8AE9}" srcOrd="0" destOrd="0" presId="urn:microsoft.com/office/officeart/2005/8/layout/hierarchy2"/>
    <dgm:cxn modelId="{BCED1446-962F-4234-A0E0-C51335DB4DE9}" type="presOf" srcId="{128D1997-A725-402D-AF59-B324E27E4882}" destId="{B53C0E01-95CE-4AAC-B41B-6D869A9B9FFC}" srcOrd="0" destOrd="0" presId="urn:microsoft.com/office/officeart/2005/8/layout/hierarchy2"/>
    <dgm:cxn modelId="{E0A67F7E-7386-4A25-9200-F031D455977C}" type="presOf" srcId="{4413AE5A-F741-4115-9965-C9F99D33F8C5}" destId="{9F6A9D7D-7D12-43B4-8B31-4A8605C051C2}" srcOrd="0" destOrd="0" presId="urn:microsoft.com/office/officeart/2005/8/layout/hierarchy2"/>
    <dgm:cxn modelId="{B71C7511-ECBD-4DBC-8CDA-CB34C377513C}" type="presOf" srcId="{BEA66F9B-FAAA-45A5-8A45-7B317D06DE29}" destId="{377EBC77-6D10-40BF-BD11-635B5DAF5E17}" srcOrd="1" destOrd="0" presId="urn:microsoft.com/office/officeart/2005/8/layout/hierarchy2"/>
    <dgm:cxn modelId="{6E3713DB-3790-43E0-BC6B-B07DAE3A3242}" type="presOf" srcId="{661B9F91-6E7E-4DBC-83CA-E39455CA1D6A}" destId="{642CCF2F-FC0F-4358-B65D-80DFBA415188}" srcOrd="0" destOrd="0" presId="urn:microsoft.com/office/officeart/2005/8/layout/hierarchy2"/>
    <dgm:cxn modelId="{7BC77EFE-2937-4D79-B910-C993CE29BA00}" type="presOf" srcId="{829AE799-89AB-4236-9D1A-CEB5795DA173}" destId="{09FEAD04-0EDD-4C57-9C03-D37653A45C92}" srcOrd="0" destOrd="0" presId="urn:microsoft.com/office/officeart/2005/8/layout/hierarchy2"/>
    <dgm:cxn modelId="{DF74B509-7504-4B8E-9DCC-2760157A8988}" srcId="{B00971EC-A9DF-4C0C-84BF-03C883E7A95E}" destId="{347FD44E-A0DE-422F-AD39-A8AB4C8B210C}" srcOrd="1" destOrd="0" parTransId="{4413AE5A-F741-4115-9965-C9F99D33F8C5}" sibTransId="{CCD63A3B-0F5C-4A04-8E5D-6F26374FB560}"/>
    <dgm:cxn modelId="{7CB0A47F-BAB4-4327-A9FC-C1328466B2A7}" type="presOf" srcId="{652A2740-4D2E-4635-8E33-7290CEC73985}" destId="{76705765-DE14-46CC-8074-2110BA271655}" srcOrd="0" destOrd="0" presId="urn:microsoft.com/office/officeart/2005/8/layout/hierarchy2"/>
    <dgm:cxn modelId="{0C597758-C434-407C-AF93-CE0D0CAF21AD}" type="presOf" srcId="{652A2740-4D2E-4635-8E33-7290CEC73985}" destId="{CF0F8240-99E3-4E09-872D-F360AF3A881A}" srcOrd="1" destOrd="0" presId="urn:microsoft.com/office/officeart/2005/8/layout/hierarchy2"/>
    <dgm:cxn modelId="{0088A0E7-C625-4A75-8D11-4A40C44A4E24}" type="presOf" srcId="{347FD44E-A0DE-422F-AD39-A8AB4C8B210C}" destId="{43200E3A-CC10-4F62-8CF1-E45111FF0EEA}" srcOrd="0" destOrd="0" presId="urn:microsoft.com/office/officeart/2005/8/layout/hierarchy2"/>
    <dgm:cxn modelId="{5CDCE41C-B4B8-4FB8-B8A9-EC3AAFE67E84}" srcId="{6B0AAC83-4491-4386-8560-87D4E1A47D58}" destId="{84FA7B0F-2D4F-4A23-86D0-56CE85798CC8}" srcOrd="1" destOrd="0" parTransId="{128D1997-A725-402D-AF59-B324E27E4882}" sibTransId="{30D2C388-AEEB-4985-A848-BA53E25EA80B}"/>
    <dgm:cxn modelId="{66A28559-F0FC-4536-A2CD-404B8D0B7480}" type="presOf" srcId="{6B0AAC83-4491-4386-8560-87D4E1A47D58}" destId="{4C5C504B-70AD-42C4-8668-0BE9625D24CB}" srcOrd="0" destOrd="0" presId="urn:microsoft.com/office/officeart/2005/8/layout/hierarchy2"/>
    <dgm:cxn modelId="{B3270668-E804-4097-8B07-BA470BD3C8B7}" type="presOf" srcId="{20D94EE1-A747-4F99-A39F-535317D3C2C8}" destId="{B8BB31EC-1A72-4E2C-BA43-13B841679F7F}" srcOrd="0" destOrd="0" presId="urn:microsoft.com/office/officeart/2005/8/layout/hierarchy2"/>
    <dgm:cxn modelId="{1DAA9B07-FF87-4013-8623-981A3E469D0F}" type="presParOf" srcId="{642CCF2F-FC0F-4358-B65D-80DFBA415188}" destId="{6AD26B84-46F3-4EA0-8176-ED7D48407924}" srcOrd="0" destOrd="0" presId="urn:microsoft.com/office/officeart/2005/8/layout/hierarchy2"/>
    <dgm:cxn modelId="{E2AC1345-9172-4531-9193-43BCAB7B268F}" type="presParOf" srcId="{6AD26B84-46F3-4EA0-8176-ED7D48407924}" destId="{ADEFE794-995D-4F75-BD15-4D0606C7E846}" srcOrd="0" destOrd="0" presId="urn:microsoft.com/office/officeart/2005/8/layout/hierarchy2"/>
    <dgm:cxn modelId="{8C1CF024-C632-445C-A54B-5D8B205BA6D5}" type="presParOf" srcId="{6AD26B84-46F3-4EA0-8176-ED7D48407924}" destId="{2904EFC5-E716-46C4-9041-37AADFCAE3E0}" srcOrd="1" destOrd="0" presId="urn:microsoft.com/office/officeart/2005/8/layout/hierarchy2"/>
    <dgm:cxn modelId="{AFD56E8A-37B9-48A2-8B34-D5D777367885}" type="presParOf" srcId="{2904EFC5-E716-46C4-9041-37AADFCAE3E0}" destId="{76705765-DE14-46CC-8074-2110BA271655}" srcOrd="0" destOrd="0" presId="urn:microsoft.com/office/officeart/2005/8/layout/hierarchy2"/>
    <dgm:cxn modelId="{7E2B7A2D-FB7D-4CB2-A28F-0660F25BE060}" type="presParOf" srcId="{76705765-DE14-46CC-8074-2110BA271655}" destId="{CF0F8240-99E3-4E09-872D-F360AF3A881A}" srcOrd="0" destOrd="0" presId="urn:microsoft.com/office/officeart/2005/8/layout/hierarchy2"/>
    <dgm:cxn modelId="{8A46074F-7732-433C-B7FD-42CB5BDAB468}" type="presParOf" srcId="{2904EFC5-E716-46C4-9041-37AADFCAE3E0}" destId="{FBE791F0-190A-4221-8311-8D46149FAC77}" srcOrd="1" destOrd="0" presId="urn:microsoft.com/office/officeart/2005/8/layout/hierarchy2"/>
    <dgm:cxn modelId="{E768E68A-D14A-479B-89A9-F4D21D501457}" type="presParOf" srcId="{FBE791F0-190A-4221-8311-8D46149FAC77}" destId="{4C5C504B-70AD-42C4-8668-0BE9625D24CB}" srcOrd="0" destOrd="0" presId="urn:microsoft.com/office/officeart/2005/8/layout/hierarchy2"/>
    <dgm:cxn modelId="{4185428A-014B-4982-AE50-7DCCB9C2EE4B}" type="presParOf" srcId="{FBE791F0-190A-4221-8311-8D46149FAC77}" destId="{A08B72E3-645C-4113-AB35-2A751B317081}" srcOrd="1" destOrd="0" presId="urn:microsoft.com/office/officeart/2005/8/layout/hierarchy2"/>
    <dgm:cxn modelId="{9A6590BC-3062-405E-8EAC-968508851C3E}" type="presParOf" srcId="{A08B72E3-645C-4113-AB35-2A751B317081}" destId="{038F142E-5C4E-49C8-872B-3095211D74AB}" srcOrd="0" destOrd="0" presId="urn:microsoft.com/office/officeart/2005/8/layout/hierarchy2"/>
    <dgm:cxn modelId="{B67FE904-4BDB-412D-87A3-3AD9654D7B44}" type="presParOf" srcId="{038F142E-5C4E-49C8-872B-3095211D74AB}" destId="{377EBC77-6D10-40BF-BD11-635B5DAF5E17}" srcOrd="0" destOrd="0" presId="urn:microsoft.com/office/officeart/2005/8/layout/hierarchy2"/>
    <dgm:cxn modelId="{DDF7EAF4-BF6A-4E4D-AF5A-1C3CCCE3691A}" type="presParOf" srcId="{A08B72E3-645C-4113-AB35-2A751B317081}" destId="{41873EAA-8F9A-4BEF-B881-5C814F1C8A20}" srcOrd="1" destOrd="0" presId="urn:microsoft.com/office/officeart/2005/8/layout/hierarchy2"/>
    <dgm:cxn modelId="{E0BE5908-71C0-4589-BD4E-1E372C0FC28D}" type="presParOf" srcId="{41873EAA-8F9A-4BEF-B881-5C814F1C8A20}" destId="{BC473D31-48AD-4FFB-8EE1-435FC70A8AE9}" srcOrd="0" destOrd="0" presId="urn:microsoft.com/office/officeart/2005/8/layout/hierarchy2"/>
    <dgm:cxn modelId="{E75462BD-0EDF-420C-A074-CD2443B19DFC}" type="presParOf" srcId="{41873EAA-8F9A-4BEF-B881-5C814F1C8A20}" destId="{21652F93-4745-40D3-881A-606D4A72E2FF}" srcOrd="1" destOrd="0" presId="urn:microsoft.com/office/officeart/2005/8/layout/hierarchy2"/>
    <dgm:cxn modelId="{27FBD0FD-94AD-4FF8-959A-D295E52643E0}" type="presParOf" srcId="{A08B72E3-645C-4113-AB35-2A751B317081}" destId="{B53C0E01-95CE-4AAC-B41B-6D869A9B9FFC}" srcOrd="2" destOrd="0" presId="urn:microsoft.com/office/officeart/2005/8/layout/hierarchy2"/>
    <dgm:cxn modelId="{A5E72AB4-5C86-4021-B920-1AEBE03D92FE}" type="presParOf" srcId="{B53C0E01-95CE-4AAC-B41B-6D869A9B9FFC}" destId="{E14FE51A-1765-423E-BD68-B855ACCDD56E}" srcOrd="0" destOrd="0" presId="urn:microsoft.com/office/officeart/2005/8/layout/hierarchy2"/>
    <dgm:cxn modelId="{22DD6DC1-BF23-464C-AC4B-A893200FF378}" type="presParOf" srcId="{A08B72E3-645C-4113-AB35-2A751B317081}" destId="{36A578CA-BFC6-4C34-96B6-ED5A1DF1E71F}" srcOrd="3" destOrd="0" presId="urn:microsoft.com/office/officeart/2005/8/layout/hierarchy2"/>
    <dgm:cxn modelId="{34084923-2D68-4990-9642-0D98F500F39C}" type="presParOf" srcId="{36A578CA-BFC6-4C34-96B6-ED5A1DF1E71F}" destId="{A3E1C646-C3CC-4266-A6D5-5E85BE0A5E78}" srcOrd="0" destOrd="0" presId="urn:microsoft.com/office/officeart/2005/8/layout/hierarchy2"/>
    <dgm:cxn modelId="{7731E7BB-A5F0-435A-A01C-FFA05265E0AD}" type="presParOf" srcId="{36A578CA-BFC6-4C34-96B6-ED5A1DF1E71F}" destId="{9252D845-8355-47DA-A44B-55C95B16DE4F}" srcOrd="1" destOrd="0" presId="urn:microsoft.com/office/officeart/2005/8/layout/hierarchy2"/>
    <dgm:cxn modelId="{5624D56B-FEB6-4C9B-A7A5-B9C89A4A59AE}" type="presParOf" srcId="{2904EFC5-E716-46C4-9041-37AADFCAE3E0}" destId="{9F6A9D7D-7D12-43B4-8B31-4A8605C051C2}" srcOrd="2" destOrd="0" presId="urn:microsoft.com/office/officeart/2005/8/layout/hierarchy2"/>
    <dgm:cxn modelId="{54EB1603-E08B-47E0-A826-BBE7F411B8B6}" type="presParOf" srcId="{9F6A9D7D-7D12-43B4-8B31-4A8605C051C2}" destId="{8E7B0A07-ADB7-405E-8CEB-7BE3759D6200}" srcOrd="0" destOrd="0" presId="urn:microsoft.com/office/officeart/2005/8/layout/hierarchy2"/>
    <dgm:cxn modelId="{A9392BE6-A5B4-48E8-ACC0-FA057FE61242}" type="presParOf" srcId="{2904EFC5-E716-46C4-9041-37AADFCAE3E0}" destId="{E836FCF8-75B2-407A-A54E-06B3D09D3EAB}" srcOrd="3" destOrd="0" presId="urn:microsoft.com/office/officeart/2005/8/layout/hierarchy2"/>
    <dgm:cxn modelId="{FFFCA30B-3174-4529-8EB4-9275B1C54C30}" type="presParOf" srcId="{E836FCF8-75B2-407A-A54E-06B3D09D3EAB}" destId="{43200E3A-CC10-4F62-8CF1-E45111FF0EEA}" srcOrd="0" destOrd="0" presId="urn:microsoft.com/office/officeart/2005/8/layout/hierarchy2"/>
    <dgm:cxn modelId="{081A0A96-51ED-4A31-B05B-53BD5BEB81BA}" type="presParOf" srcId="{E836FCF8-75B2-407A-A54E-06B3D09D3EAB}" destId="{7AB3A7BC-337A-44F6-8475-AC132CB8D400}" srcOrd="1" destOrd="0" presId="urn:microsoft.com/office/officeart/2005/8/layout/hierarchy2"/>
    <dgm:cxn modelId="{3AAB5AA5-4D2E-4A10-AEC0-B4F5ACF20D1E}" type="presParOf" srcId="{7AB3A7BC-337A-44F6-8475-AC132CB8D400}" destId="{09FEAD04-0EDD-4C57-9C03-D37653A45C92}" srcOrd="0" destOrd="0" presId="urn:microsoft.com/office/officeart/2005/8/layout/hierarchy2"/>
    <dgm:cxn modelId="{438B210B-7351-42F9-B741-3321A21979E5}" type="presParOf" srcId="{09FEAD04-0EDD-4C57-9C03-D37653A45C92}" destId="{7893DB54-8520-474D-B79E-D5CE3A1E755B}" srcOrd="0" destOrd="0" presId="urn:microsoft.com/office/officeart/2005/8/layout/hierarchy2"/>
    <dgm:cxn modelId="{77C17A65-6E24-4633-9443-C64AD2DDBAC3}" type="presParOf" srcId="{7AB3A7BC-337A-44F6-8475-AC132CB8D400}" destId="{4160AEB0-603B-4D1B-900C-8DB7D17E2FE1}" srcOrd="1" destOrd="0" presId="urn:microsoft.com/office/officeart/2005/8/layout/hierarchy2"/>
    <dgm:cxn modelId="{E0068824-F5CC-416C-B0AA-F109F28C3E3F}" type="presParOf" srcId="{4160AEB0-603B-4D1B-900C-8DB7D17E2FE1}" destId="{B8BB31EC-1A72-4E2C-BA43-13B841679F7F}" srcOrd="0" destOrd="0" presId="urn:microsoft.com/office/officeart/2005/8/layout/hierarchy2"/>
    <dgm:cxn modelId="{FA72F353-A4A7-46D0-A626-DB99BD9F4A21}" type="presParOf" srcId="{4160AEB0-603B-4D1B-900C-8DB7D17E2FE1}" destId="{2C9FF133-ACF9-47E4-901C-5E0EB9ECAACC}" srcOrd="1" destOrd="0" presId="urn:microsoft.com/office/officeart/2005/8/layout/hierarchy2"/>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2EA7D0C-CB51-4B17-9034-B7DDAF7219D0}" type="doc">
      <dgm:prSet loTypeId="urn:microsoft.com/office/officeart/2005/8/layout/hierarchy3" loCatId="hierarchy" qsTypeId="urn:microsoft.com/office/officeart/2005/8/quickstyle/simple1" qsCatId="simple" csTypeId="urn:microsoft.com/office/officeart/2005/8/colors/colorful5" csCatId="colorful" phldr="1"/>
      <dgm:spPr/>
      <dgm:t>
        <a:bodyPr/>
        <a:lstStyle/>
        <a:p>
          <a:endParaRPr lang="es-CO"/>
        </a:p>
      </dgm:t>
    </dgm:pt>
    <dgm:pt modelId="{F0AFA7C2-E2F1-4771-BE9A-54447D2983D6}">
      <dgm:prSet phldrT="[Texto]" custT="1"/>
      <dgm:spPr>
        <a:xfrm>
          <a:off x="393942" y="469"/>
          <a:ext cx="1182868" cy="429649"/>
        </a:xfr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Directa</a:t>
          </a:r>
        </a:p>
      </dgm:t>
    </dgm:pt>
    <dgm:pt modelId="{72D22105-ECAB-4E11-9E9F-64E154B90C85}" type="parTrans" cxnId="{19FF68B5-C565-42F6-8CE1-7CB3B1C7C7BF}">
      <dgm:prSet/>
      <dgm:spPr/>
      <dgm:t>
        <a:bodyPr/>
        <a:lstStyle/>
        <a:p>
          <a:endParaRPr lang="es-CO" sz="1000">
            <a:latin typeface="Times New Roman" panose="02020603050405020304" pitchFamily="18" charset="0"/>
            <a:cs typeface="Times New Roman" panose="02020603050405020304" pitchFamily="18" charset="0"/>
          </a:endParaRPr>
        </a:p>
      </dgm:t>
    </dgm:pt>
    <dgm:pt modelId="{FD210544-AEFF-48B6-B492-87B1EEA8D2A0}" type="sibTrans" cxnId="{19FF68B5-C565-42F6-8CE1-7CB3B1C7C7BF}">
      <dgm:prSet/>
      <dgm:spPr/>
      <dgm:t>
        <a:bodyPr/>
        <a:lstStyle/>
        <a:p>
          <a:endParaRPr lang="es-CO" sz="1000">
            <a:latin typeface="Times New Roman" panose="02020603050405020304" pitchFamily="18" charset="0"/>
            <a:cs typeface="Times New Roman" panose="02020603050405020304" pitchFamily="18" charset="0"/>
          </a:endParaRPr>
        </a:p>
      </dgm:t>
    </dgm:pt>
    <dgm:pt modelId="{3A109AB4-DBDE-4239-AC83-B6111802430B}">
      <dgm:prSet phldrT="[Texto]" custT="1"/>
      <dgm:spPr>
        <a:xfrm>
          <a:off x="630515" y="605377"/>
          <a:ext cx="958576" cy="564703"/>
        </a:xfrm>
        <a:solidFill>
          <a:sysClr val="window" lastClr="FFFFFF">
            <a:alpha val="90000"/>
            <a:hueOff val="0"/>
            <a:satOff val="0"/>
            <a:lumOff val="0"/>
            <a:alphaOff val="0"/>
          </a:sysClr>
        </a:solidFill>
        <a:ln w="25400" cap="flat" cmpd="sng" algn="ctr">
          <a:solidFill>
            <a:srgbClr val="4BACC6">
              <a:hueOff val="0"/>
              <a:satOff val="0"/>
              <a:lumOff val="0"/>
              <a:alphaOff val="0"/>
            </a:srgbClr>
          </a:solidFill>
          <a:prstDash val="solid"/>
        </a:ln>
        <a:effectLst/>
      </dgm:spPr>
      <dgm:t>
        <a:bodyPr/>
        <a:lstStyle/>
        <a:p>
          <a:pPr>
            <a:buNone/>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Fisioterapeutas </a:t>
          </a:r>
        </a:p>
      </dgm:t>
    </dgm:pt>
    <dgm:pt modelId="{3E7E0046-37FE-4450-BF16-43408360AC46}" type="parTrans" cxnId="{C27100D0-6DE6-4CA0-8444-3E409966C806}">
      <dgm:prSet/>
      <dgm:spPr>
        <a:xfrm>
          <a:off x="512229" y="430118"/>
          <a:ext cx="118286" cy="457610"/>
        </a:xfrm>
        <a:noFill/>
        <a:ln w="25400" cap="flat" cmpd="sng" algn="ctr">
          <a:solidFill>
            <a:srgbClr val="F79646">
              <a:hueOff val="0"/>
              <a:satOff val="0"/>
              <a:lumOff val="0"/>
              <a:alphaOff val="0"/>
            </a:srgbClr>
          </a:solidFill>
          <a:prstDash val="solid"/>
        </a:ln>
        <a:effectLst/>
      </dgm:spPr>
      <dgm:t>
        <a:bodyPr/>
        <a:lstStyle/>
        <a:p>
          <a:endParaRPr lang="es-CO" sz="1000">
            <a:latin typeface="Times New Roman" panose="02020603050405020304" pitchFamily="18" charset="0"/>
            <a:cs typeface="Times New Roman" panose="02020603050405020304" pitchFamily="18" charset="0"/>
          </a:endParaRPr>
        </a:p>
      </dgm:t>
    </dgm:pt>
    <dgm:pt modelId="{C8A506C6-BB44-44E6-AD57-398452218E31}" type="sibTrans" cxnId="{C27100D0-6DE6-4CA0-8444-3E409966C806}">
      <dgm:prSet/>
      <dgm:spPr/>
      <dgm:t>
        <a:bodyPr/>
        <a:lstStyle/>
        <a:p>
          <a:endParaRPr lang="es-CO" sz="1000">
            <a:latin typeface="Times New Roman" panose="02020603050405020304" pitchFamily="18" charset="0"/>
            <a:cs typeface="Times New Roman" panose="02020603050405020304" pitchFamily="18" charset="0"/>
          </a:endParaRPr>
        </a:p>
      </dgm:t>
    </dgm:pt>
    <dgm:pt modelId="{C0926F67-981B-4E12-BB38-64B24C151B63}">
      <dgm:prSet phldrT="[Texto]" custT="1"/>
      <dgm:spPr>
        <a:xfrm>
          <a:off x="1927327" y="469"/>
          <a:ext cx="1322682" cy="433000"/>
        </a:xfrm>
        <a:solidFill>
          <a:srgbClr val="4BACC6">
            <a:hueOff val="-9933876"/>
            <a:satOff val="39811"/>
            <a:lumOff val="8628"/>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Indirecta</a:t>
          </a:r>
        </a:p>
      </dgm:t>
    </dgm:pt>
    <dgm:pt modelId="{486289D4-0F82-4060-BFB1-1C9E9765CA21}" type="parTrans" cxnId="{26898363-BA92-43F5-8033-D7FCF645308C}">
      <dgm:prSet/>
      <dgm:spPr/>
      <dgm:t>
        <a:bodyPr/>
        <a:lstStyle/>
        <a:p>
          <a:endParaRPr lang="es-CO" sz="1000">
            <a:latin typeface="Times New Roman" panose="02020603050405020304" pitchFamily="18" charset="0"/>
            <a:cs typeface="Times New Roman" panose="02020603050405020304" pitchFamily="18" charset="0"/>
          </a:endParaRPr>
        </a:p>
      </dgm:t>
    </dgm:pt>
    <dgm:pt modelId="{F1765DC7-1F4F-46F9-9B46-937FA33305FB}" type="sibTrans" cxnId="{26898363-BA92-43F5-8033-D7FCF645308C}">
      <dgm:prSet/>
      <dgm:spPr/>
      <dgm:t>
        <a:bodyPr/>
        <a:lstStyle/>
        <a:p>
          <a:endParaRPr lang="es-CO" sz="1000">
            <a:latin typeface="Times New Roman" panose="02020603050405020304" pitchFamily="18" charset="0"/>
            <a:cs typeface="Times New Roman" panose="02020603050405020304" pitchFamily="18" charset="0"/>
          </a:endParaRPr>
        </a:p>
      </dgm:t>
    </dgm:pt>
    <dgm:pt modelId="{5FBFD1A6-79F6-407E-8AE5-F4A4A0B3E532}">
      <dgm:prSet phldrT="[Texto]" custT="1"/>
      <dgm:spPr>
        <a:xfrm>
          <a:off x="2191863" y="608728"/>
          <a:ext cx="1042151" cy="499325"/>
        </a:xfrm>
        <a:solidFill>
          <a:sysClr val="window" lastClr="FFFFFF">
            <a:alpha val="90000"/>
            <a:hueOff val="0"/>
            <a:satOff val="0"/>
            <a:lumOff val="0"/>
            <a:alphaOff val="0"/>
          </a:sysClr>
        </a:solidFill>
        <a:ln w="25400" cap="flat" cmpd="sng" algn="ctr">
          <a:solidFill>
            <a:srgbClr val="4BACC6">
              <a:hueOff val="-4966938"/>
              <a:satOff val="19906"/>
              <a:lumOff val="4314"/>
              <a:alphaOff val="0"/>
            </a:srgbClr>
          </a:solidFill>
          <a:prstDash val="solid"/>
        </a:ln>
        <a:effectLst/>
      </dgm:spPr>
      <dgm:t>
        <a:bodyPr/>
        <a:lstStyle/>
        <a:p>
          <a:pPr>
            <a:buNone/>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Ferreterías (cinta aislante)</a:t>
          </a:r>
        </a:p>
      </dgm:t>
    </dgm:pt>
    <dgm:pt modelId="{8F00BD64-61D7-4712-9A35-5D6017B74981}" type="parTrans" cxnId="{4305BC3E-8731-4094-BCA8-AE83542C5DD1}">
      <dgm:prSet/>
      <dgm:spPr>
        <a:xfrm>
          <a:off x="2059595" y="433469"/>
          <a:ext cx="132268" cy="424921"/>
        </a:xfrm>
        <a:noFill/>
        <a:ln w="25400" cap="flat" cmpd="sng" algn="ctr">
          <a:solidFill>
            <a:srgbClr val="F79646">
              <a:hueOff val="0"/>
              <a:satOff val="0"/>
              <a:lumOff val="0"/>
              <a:alphaOff val="0"/>
            </a:srgbClr>
          </a:solidFill>
          <a:prstDash val="solid"/>
        </a:ln>
        <a:effectLst/>
      </dgm:spPr>
      <dgm:t>
        <a:bodyPr/>
        <a:lstStyle/>
        <a:p>
          <a:endParaRPr lang="es-CO" sz="1000">
            <a:latin typeface="Times New Roman" panose="02020603050405020304" pitchFamily="18" charset="0"/>
            <a:cs typeface="Times New Roman" panose="02020603050405020304" pitchFamily="18" charset="0"/>
          </a:endParaRPr>
        </a:p>
      </dgm:t>
    </dgm:pt>
    <dgm:pt modelId="{0E54A71F-84B7-4CF0-966D-893BE16BE9CE}" type="sibTrans" cxnId="{4305BC3E-8731-4094-BCA8-AE83542C5DD1}">
      <dgm:prSet/>
      <dgm:spPr/>
      <dgm:t>
        <a:bodyPr/>
        <a:lstStyle/>
        <a:p>
          <a:endParaRPr lang="es-CO" sz="1000">
            <a:latin typeface="Times New Roman" panose="02020603050405020304" pitchFamily="18" charset="0"/>
            <a:cs typeface="Times New Roman" panose="02020603050405020304" pitchFamily="18" charset="0"/>
          </a:endParaRPr>
        </a:p>
      </dgm:t>
    </dgm:pt>
    <dgm:pt modelId="{25481CE6-909A-4D5B-8B73-53179F1AE069}">
      <dgm:prSet phldrT="[Texto]" custT="1"/>
      <dgm:spPr>
        <a:xfrm>
          <a:off x="2191863" y="1283312"/>
          <a:ext cx="981469" cy="635150"/>
        </a:xfrm>
        <a:solidFill>
          <a:sysClr val="window" lastClr="FFFFFF">
            <a:alpha val="90000"/>
            <a:hueOff val="0"/>
            <a:satOff val="0"/>
            <a:lumOff val="0"/>
            <a:alphaOff val="0"/>
          </a:sysClr>
        </a:solidFill>
        <a:ln w="25400" cap="flat" cmpd="sng" algn="ctr">
          <a:solidFill>
            <a:srgbClr val="4BACC6">
              <a:hueOff val="-9933876"/>
              <a:satOff val="39811"/>
              <a:lumOff val="8628"/>
              <a:alphaOff val="0"/>
            </a:srgbClr>
          </a:solidFill>
          <a:prstDash val="solid"/>
        </a:ln>
        <a:effectLst/>
      </dgm:spPr>
      <dgm:t>
        <a:bodyPr/>
        <a:lstStyle/>
        <a:p>
          <a:pPr>
            <a:buNone/>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Medicina China Tradicional (acupuntura)</a:t>
          </a:r>
        </a:p>
      </dgm:t>
    </dgm:pt>
    <dgm:pt modelId="{EFC6B90A-B328-4A48-9A6A-538ACA33B229}" type="parTrans" cxnId="{E6CDB249-7AC6-4F78-A776-2E61BDC0ECDA}">
      <dgm:prSet/>
      <dgm:spPr>
        <a:xfrm>
          <a:off x="2059595" y="433469"/>
          <a:ext cx="132268" cy="1167417"/>
        </a:xfrm>
        <a:noFill/>
        <a:ln w="25400" cap="flat" cmpd="sng" algn="ctr">
          <a:solidFill>
            <a:srgbClr val="F79646">
              <a:hueOff val="0"/>
              <a:satOff val="0"/>
              <a:lumOff val="0"/>
              <a:alphaOff val="0"/>
            </a:srgbClr>
          </a:solidFill>
          <a:prstDash val="solid"/>
        </a:ln>
        <a:effectLst/>
      </dgm:spPr>
      <dgm:t>
        <a:bodyPr/>
        <a:lstStyle/>
        <a:p>
          <a:endParaRPr lang="es-CO" sz="1000">
            <a:latin typeface="Times New Roman" panose="02020603050405020304" pitchFamily="18" charset="0"/>
            <a:cs typeface="Times New Roman" panose="02020603050405020304" pitchFamily="18" charset="0"/>
          </a:endParaRPr>
        </a:p>
      </dgm:t>
    </dgm:pt>
    <dgm:pt modelId="{6BD35DC3-E2B0-4789-A7C1-BA4E95B1732F}" type="sibTrans" cxnId="{E6CDB249-7AC6-4F78-A776-2E61BDC0ECDA}">
      <dgm:prSet/>
      <dgm:spPr/>
      <dgm:t>
        <a:bodyPr/>
        <a:lstStyle/>
        <a:p>
          <a:endParaRPr lang="es-CO" sz="1000">
            <a:latin typeface="Times New Roman" panose="02020603050405020304" pitchFamily="18" charset="0"/>
            <a:cs typeface="Times New Roman" panose="02020603050405020304" pitchFamily="18" charset="0"/>
          </a:endParaRPr>
        </a:p>
      </dgm:t>
    </dgm:pt>
    <dgm:pt modelId="{3B1481DA-132A-4135-99F6-878D41398D9E}" type="pres">
      <dgm:prSet presAssocID="{22EA7D0C-CB51-4B17-9034-B7DDAF7219D0}" presName="diagram" presStyleCnt="0">
        <dgm:presLayoutVars>
          <dgm:chPref val="1"/>
          <dgm:dir/>
          <dgm:animOne val="branch"/>
          <dgm:animLvl val="lvl"/>
          <dgm:resizeHandles/>
        </dgm:presLayoutVars>
      </dgm:prSet>
      <dgm:spPr/>
      <dgm:t>
        <a:bodyPr/>
        <a:lstStyle/>
        <a:p>
          <a:endParaRPr lang="es-ES"/>
        </a:p>
      </dgm:t>
    </dgm:pt>
    <dgm:pt modelId="{9E0ECDBE-4CE2-49B6-B09B-91FA8C016B2E}" type="pres">
      <dgm:prSet presAssocID="{F0AFA7C2-E2F1-4771-BE9A-54447D2983D6}" presName="root" presStyleCnt="0"/>
      <dgm:spPr/>
    </dgm:pt>
    <dgm:pt modelId="{6340BB90-B120-44A8-9733-D56433B34221}" type="pres">
      <dgm:prSet presAssocID="{F0AFA7C2-E2F1-4771-BE9A-54447D2983D6}" presName="rootComposite" presStyleCnt="0"/>
      <dgm:spPr/>
    </dgm:pt>
    <dgm:pt modelId="{D34FD106-FB3F-4C0C-8B43-82819243C850}" type="pres">
      <dgm:prSet presAssocID="{F0AFA7C2-E2F1-4771-BE9A-54447D2983D6}" presName="rootText" presStyleLbl="node1" presStyleIdx="0" presStyleCnt="2" custScaleX="84366" custScaleY="61288"/>
      <dgm:spPr>
        <a:prstGeom prst="roundRect">
          <a:avLst>
            <a:gd name="adj" fmla="val 10000"/>
          </a:avLst>
        </a:prstGeom>
      </dgm:spPr>
      <dgm:t>
        <a:bodyPr/>
        <a:lstStyle/>
        <a:p>
          <a:endParaRPr lang="es-ES"/>
        </a:p>
      </dgm:t>
    </dgm:pt>
    <dgm:pt modelId="{789BF696-AE83-4725-B758-044046038BE0}" type="pres">
      <dgm:prSet presAssocID="{F0AFA7C2-E2F1-4771-BE9A-54447D2983D6}" presName="rootConnector" presStyleLbl="node1" presStyleIdx="0" presStyleCnt="2"/>
      <dgm:spPr/>
      <dgm:t>
        <a:bodyPr/>
        <a:lstStyle/>
        <a:p>
          <a:endParaRPr lang="es-ES"/>
        </a:p>
      </dgm:t>
    </dgm:pt>
    <dgm:pt modelId="{44B7F74B-1F1B-432F-B363-D5C372FFA821}" type="pres">
      <dgm:prSet presAssocID="{F0AFA7C2-E2F1-4771-BE9A-54447D2983D6}" presName="childShape" presStyleCnt="0"/>
      <dgm:spPr/>
    </dgm:pt>
    <dgm:pt modelId="{332CCC4D-4FEB-413F-A5DE-223E4C7E6010}" type="pres">
      <dgm:prSet presAssocID="{3E7E0046-37FE-4450-BF16-43408360AC46}" presName="Name13" presStyleLbl="parChTrans1D2" presStyleIdx="0" presStyleCnt="3"/>
      <dgm:spPr>
        <a:custGeom>
          <a:avLst/>
          <a:gdLst/>
          <a:ahLst/>
          <a:cxnLst/>
          <a:rect l="0" t="0" r="0" b="0"/>
          <a:pathLst>
            <a:path>
              <a:moveTo>
                <a:pt x="0" y="0"/>
              </a:moveTo>
              <a:lnTo>
                <a:pt x="0" y="457610"/>
              </a:lnTo>
              <a:lnTo>
                <a:pt x="118286" y="457610"/>
              </a:lnTo>
            </a:path>
          </a:pathLst>
        </a:custGeom>
      </dgm:spPr>
      <dgm:t>
        <a:bodyPr/>
        <a:lstStyle/>
        <a:p>
          <a:endParaRPr lang="es-ES"/>
        </a:p>
      </dgm:t>
    </dgm:pt>
    <dgm:pt modelId="{4B3B7E51-D5DC-4EAE-97B3-341514D47F36}" type="pres">
      <dgm:prSet presAssocID="{3A109AB4-DBDE-4239-AC83-B6111802430B}" presName="childText" presStyleLbl="bgAcc1" presStyleIdx="0" presStyleCnt="3" custScaleX="85461" custScaleY="80553">
        <dgm:presLayoutVars>
          <dgm:bulletEnabled val="1"/>
        </dgm:presLayoutVars>
      </dgm:prSet>
      <dgm:spPr>
        <a:prstGeom prst="roundRect">
          <a:avLst>
            <a:gd name="adj" fmla="val 10000"/>
          </a:avLst>
        </a:prstGeom>
      </dgm:spPr>
      <dgm:t>
        <a:bodyPr/>
        <a:lstStyle/>
        <a:p>
          <a:endParaRPr lang="es-ES"/>
        </a:p>
      </dgm:t>
    </dgm:pt>
    <dgm:pt modelId="{2D7F30E1-4E32-490E-A2D6-050830F17118}" type="pres">
      <dgm:prSet presAssocID="{C0926F67-981B-4E12-BB38-64B24C151B63}" presName="root" presStyleCnt="0"/>
      <dgm:spPr/>
    </dgm:pt>
    <dgm:pt modelId="{598CFC5E-1E96-4FC2-8EF0-1BCAD9FDD78E}" type="pres">
      <dgm:prSet presAssocID="{C0926F67-981B-4E12-BB38-64B24C151B63}" presName="rootComposite" presStyleCnt="0"/>
      <dgm:spPr/>
    </dgm:pt>
    <dgm:pt modelId="{4606B216-255C-4207-B219-034FDF2B4A2D}" type="pres">
      <dgm:prSet presAssocID="{C0926F67-981B-4E12-BB38-64B24C151B63}" presName="rootText" presStyleLbl="node1" presStyleIdx="1" presStyleCnt="2" custScaleX="94338" custScaleY="61766"/>
      <dgm:spPr>
        <a:prstGeom prst="roundRect">
          <a:avLst>
            <a:gd name="adj" fmla="val 10000"/>
          </a:avLst>
        </a:prstGeom>
      </dgm:spPr>
      <dgm:t>
        <a:bodyPr/>
        <a:lstStyle/>
        <a:p>
          <a:endParaRPr lang="es-ES"/>
        </a:p>
      </dgm:t>
    </dgm:pt>
    <dgm:pt modelId="{62CD3FF5-DCB7-44A5-9AE3-4D49AB2BBDC7}" type="pres">
      <dgm:prSet presAssocID="{C0926F67-981B-4E12-BB38-64B24C151B63}" presName="rootConnector" presStyleLbl="node1" presStyleIdx="1" presStyleCnt="2"/>
      <dgm:spPr/>
      <dgm:t>
        <a:bodyPr/>
        <a:lstStyle/>
        <a:p>
          <a:endParaRPr lang="es-ES"/>
        </a:p>
      </dgm:t>
    </dgm:pt>
    <dgm:pt modelId="{15A6C833-1ECB-4E86-94BB-489379679350}" type="pres">
      <dgm:prSet presAssocID="{C0926F67-981B-4E12-BB38-64B24C151B63}" presName="childShape" presStyleCnt="0"/>
      <dgm:spPr/>
    </dgm:pt>
    <dgm:pt modelId="{42DE4D31-3F07-4A71-97C2-2E43249D6C80}" type="pres">
      <dgm:prSet presAssocID="{8F00BD64-61D7-4712-9A35-5D6017B74981}" presName="Name13" presStyleLbl="parChTrans1D2" presStyleIdx="1" presStyleCnt="3"/>
      <dgm:spPr>
        <a:custGeom>
          <a:avLst/>
          <a:gdLst/>
          <a:ahLst/>
          <a:cxnLst/>
          <a:rect l="0" t="0" r="0" b="0"/>
          <a:pathLst>
            <a:path>
              <a:moveTo>
                <a:pt x="0" y="0"/>
              </a:moveTo>
              <a:lnTo>
                <a:pt x="0" y="424921"/>
              </a:lnTo>
              <a:lnTo>
                <a:pt x="132268" y="424921"/>
              </a:lnTo>
            </a:path>
          </a:pathLst>
        </a:custGeom>
      </dgm:spPr>
      <dgm:t>
        <a:bodyPr/>
        <a:lstStyle/>
        <a:p>
          <a:endParaRPr lang="es-ES"/>
        </a:p>
      </dgm:t>
    </dgm:pt>
    <dgm:pt modelId="{15F0F4A5-A4B1-42D1-B701-840F2073E8FE}" type="pres">
      <dgm:prSet presAssocID="{5FBFD1A6-79F6-407E-8AE5-F4A4A0B3E532}" presName="childText" presStyleLbl="bgAcc1" presStyleIdx="1" presStyleCnt="3" custScaleX="92912" custScaleY="71227">
        <dgm:presLayoutVars>
          <dgm:bulletEnabled val="1"/>
        </dgm:presLayoutVars>
      </dgm:prSet>
      <dgm:spPr>
        <a:prstGeom prst="roundRect">
          <a:avLst>
            <a:gd name="adj" fmla="val 10000"/>
          </a:avLst>
        </a:prstGeom>
      </dgm:spPr>
      <dgm:t>
        <a:bodyPr/>
        <a:lstStyle/>
        <a:p>
          <a:endParaRPr lang="es-ES"/>
        </a:p>
      </dgm:t>
    </dgm:pt>
    <dgm:pt modelId="{8C9FE851-CC84-49A5-8287-5FFEC2D60462}" type="pres">
      <dgm:prSet presAssocID="{EFC6B90A-B328-4A48-9A6A-538ACA33B229}" presName="Name13" presStyleLbl="parChTrans1D2" presStyleIdx="2" presStyleCnt="3"/>
      <dgm:spPr>
        <a:custGeom>
          <a:avLst/>
          <a:gdLst/>
          <a:ahLst/>
          <a:cxnLst/>
          <a:rect l="0" t="0" r="0" b="0"/>
          <a:pathLst>
            <a:path>
              <a:moveTo>
                <a:pt x="0" y="0"/>
              </a:moveTo>
              <a:lnTo>
                <a:pt x="0" y="1167417"/>
              </a:lnTo>
              <a:lnTo>
                <a:pt x="132268" y="1167417"/>
              </a:lnTo>
            </a:path>
          </a:pathLst>
        </a:custGeom>
      </dgm:spPr>
      <dgm:t>
        <a:bodyPr/>
        <a:lstStyle/>
        <a:p>
          <a:endParaRPr lang="es-ES"/>
        </a:p>
      </dgm:t>
    </dgm:pt>
    <dgm:pt modelId="{7ED2BB24-624E-4E63-867A-44FE1937CA29}" type="pres">
      <dgm:prSet presAssocID="{25481CE6-909A-4D5B-8B73-53179F1AE069}" presName="childText" presStyleLbl="bgAcc1" presStyleIdx="2" presStyleCnt="3" custScaleX="87502" custScaleY="90602">
        <dgm:presLayoutVars>
          <dgm:bulletEnabled val="1"/>
        </dgm:presLayoutVars>
      </dgm:prSet>
      <dgm:spPr>
        <a:prstGeom prst="roundRect">
          <a:avLst>
            <a:gd name="adj" fmla="val 10000"/>
          </a:avLst>
        </a:prstGeom>
      </dgm:spPr>
      <dgm:t>
        <a:bodyPr/>
        <a:lstStyle/>
        <a:p>
          <a:endParaRPr lang="es-ES"/>
        </a:p>
      </dgm:t>
    </dgm:pt>
  </dgm:ptLst>
  <dgm:cxnLst>
    <dgm:cxn modelId="{DC015955-96D3-4F3E-84E4-C50BCBCFD31E}" type="presOf" srcId="{3A109AB4-DBDE-4239-AC83-B6111802430B}" destId="{4B3B7E51-D5DC-4EAE-97B3-341514D47F36}" srcOrd="0" destOrd="0" presId="urn:microsoft.com/office/officeart/2005/8/layout/hierarchy3"/>
    <dgm:cxn modelId="{670AA57D-9C55-45A2-BB4B-FE8D82D2D417}" type="presOf" srcId="{C0926F67-981B-4E12-BB38-64B24C151B63}" destId="{62CD3FF5-DCB7-44A5-9AE3-4D49AB2BBDC7}" srcOrd="1" destOrd="0" presId="urn:microsoft.com/office/officeart/2005/8/layout/hierarchy3"/>
    <dgm:cxn modelId="{993D017C-B8D8-464E-A6B7-98E4479B5D4C}" type="presOf" srcId="{EFC6B90A-B328-4A48-9A6A-538ACA33B229}" destId="{8C9FE851-CC84-49A5-8287-5FFEC2D60462}" srcOrd="0" destOrd="0" presId="urn:microsoft.com/office/officeart/2005/8/layout/hierarchy3"/>
    <dgm:cxn modelId="{ECB36D3E-7037-4D66-9FD9-3875EEF34206}" type="presOf" srcId="{F0AFA7C2-E2F1-4771-BE9A-54447D2983D6}" destId="{789BF696-AE83-4725-B758-044046038BE0}" srcOrd="1" destOrd="0" presId="urn:microsoft.com/office/officeart/2005/8/layout/hierarchy3"/>
    <dgm:cxn modelId="{5BE3274D-7BFF-40EE-A0F3-62A968F07239}" type="presOf" srcId="{22EA7D0C-CB51-4B17-9034-B7DDAF7219D0}" destId="{3B1481DA-132A-4135-99F6-878D41398D9E}" srcOrd="0" destOrd="0" presId="urn:microsoft.com/office/officeart/2005/8/layout/hierarchy3"/>
    <dgm:cxn modelId="{99BA5E1E-29A0-478D-8F95-DBC087960D43}" type="presOf" srcId="{5FBFD1A6-79F6-407E-8AE5-F4A4A0B3E532}" destId="{15F0F4A5-A4B1-42D1-B701-840F2073E8FE}" srcOrd="0" destOrd="0" presId="urn:microsoft.com/office/officeart/2005/8/layout/hierarchy3"/>
    <dgm:cxn modelId="{F7C8B82F-C1DF-4D07-9424-D9261ABE69D7}" type="presOf" srcId="{8F00BD64-61D7-4712-9A35-5D6017B74981}" destId="{42DE4D31-3F07-4A71-97C2-2E43249D6C80}" srcOrd="0" destOrd="0" presId="urn:microsoft.com/office/officeart/2005/8/layout/hierarchy3"/>
    <dgm:cxn modelId="{C27100D0-6DE6-4CA0-8444-3E409966C806}" srcId="{F0AFA7C2-E2F1-4771-BE9A-54447D2983D6}" destId="{3A109AB4-DBDE-4239-AC83-B6111802430B}" srcOrd="0" destOrd="0" parTransId="{3E7E0046-37FE-4450-BF16-43408360AC46}" sibTransId="{C8A506C6-BB44-44E6-AD57-398452218E31}"/>
    <dgm:cxn modelId="{EB31C0E8-8491-4D83-83FE-0414756D72D8}" type="presOf" srcId="{C0926F67-981B-4E12-BB38-64B24C151B63}" destId="{4606B216-255C-4207-B219-034FDF2B4A2D}" srcOrd="0" destOrd="0" presId="urn:microsoft.com/office/officeart/2005/8/layout/hierarchy3"/>
    <dgm:cxn modelId="{19FF68B5-C565-42F6-8CE1-7CB3B1C7C7BF}" srcId="{22EA7D0C-CB51-4B17-9034-B7DDAF7219D0}" destId="{F0AFA7C2-E2F1-4771-BE9A-54447D2983D6}" srcOrd="0" destOrd="0" parTransId="{72D22105-ECAB-4E11-9E9F-64E154B90C85}" sibTransId="{FD210544-AEFF-48B6-B492-87B1EEA8D2A0}"/>
    <dgm:cxn modelId="{247830BE-2310-4C21-8AB2-554B5FA531EA}" type="presOf" srcId="{25481CE6-909A-4D5B-8B73-53179F1AE069}" destId="{7ED2BB24-624E-4E63-867A-44FE1937CA29}" srcOrd="0" destOrd="0" presId="urn:microsoft.com/office/officeart/2005/8/layout/hierarchy3"/>
    <dgm:cxn modelId="{E6CDB249-7AC6-4F78-A776-2E61BDC0ECDA}" srcId="{C0926F67-981B-4E12-BB38-64B24C151B63}" destId="{25481CE6-909A-4D5B-8B73-53179F1AE069}" srcOrd="1" destOrd="0" parTransId="{EFC6B90A-B328-4A48-9A6A-538ACA33B229}" sibTransId="{6BD35DC3-E2B0-4789-A7C1-BA4E95B1732F}"/>
    <dgm:cxn modelId="{4305BC3E-8731-4094-BCA8-AE83542C5DD1}" srcId="{C0926F67-981B-4E12-BB38-64B24C151B63}" destId="{5FBFD1A6-79F6-407E-8AE5-F4A4A0B3E532}" srcOrd="0" destOrd="0" parTransId="{8F00BD64-61D7-4712-9A35-5D6017B74981}" sibTransId="{0E54A71F-84B7-4CF0-966D-893BE16BE9CE}"/>
    <dgm:cxn modelId="{31CFCA02-6121-4922-8DF4-106ADF444B44}" type="presOf" srcId="{3E7E0046-37FE-4450-BF16-43408360AC46}" destId="{332CCC4D-4FEB-413F-A5DE-223E4C7E6010}" srcOrd="0" destOrd="0" presId="urn:microsoft.com/office/officeart/2005/8/layout/hierarchy3"/>
    <dgm:cxn modelId="{81F063DB-3649-4F38-AE49-954027BBD6D5}" type="presOf" srcId="{F0AFA7C2-E2F1-4771-BE9A-54447D2983D6}" destId="{D34FD106-FB3F-4C0C-8B43-82819243C850}" srcOrd="0" destOrd="0" presId="urn:microsoft.com/office/officeart/2005/8/layout/hierarchy3"/>
    <dgm:cxn modelId="{26898363-BA92-43F5-8033-D7FCF645308C}" srcId="{22EA7D0C-CB51-4B17-9034-B7DDAF7219D0}" destId="{C0926F67-981B-4E12-BB38-64B24C151B63}" srcOrd="1" destOrd="0" parTransId="{486289D4-0F82-4060-BFB1-1C9E9765CA21}" sibTransId="{F1765DC7-1F4F-46F9-9B46-937FA33305FB}"/>
    <dgm:cxn modelId="{41A08DA5-C02A-4114-9442-E4C9F89F659B}" type="presParOf" srcId="{3B1481DA-132A-4135-99F6-878D41398D9E}" destId="{9E0ECDBE-4CE2-49B6-B09B-91FA8C016B2E}" srcOrd="0" destOrd="0" presId="urn:microsoft.com/office/officeart/2005/8/layout/hierarchy3"/>
    <dgm:cxn modelId="{0F5823E0-BB7D-4003-9B2E-6FDAB7205DFC}" type="presParOf" srcId="{9E0ECDBE-4CE2-49B6-B09B-91FA8C016B2E}" destId="{6340BB90-B120-44A8-9733-D56433B34221}" srcOrd="0" destOrd="0" presId="urn:microsoft.com/office/officeart/2005/8/layout/hierarchy3"/>
    <dgm:cxn modelId="{869705B7-9192-4ADC-AE0F-28D57D164701}" type="presParOf" srcId="{6340BB90-B120-44A8-9733-D56433B34221}" destId="{D34FD106-FB3F-4C0C-8B43-82819243C850}" srcOrd="0" destOrd="0" presId="urn:microsoft.com/office/officeart/2005/8/layout/hierarchy3"/>
    <dgm:cxn modelId="{7CB4925F-B1F7-47FF-8BCF-BDE68BFA524D}" type="presParOf" srcId="{6340BB90-B120-44A8-9733-D56433B34221}" destId="{789BF696-AE83-4725-B758-044046038BE0}" srcOrd="1" destOrd="0" presId="urn:microsoft.com/office/officeart/2005/8/layout/hierarchy3"/>
    <dgm:cxn modelId="{F4D3893E-82B5-48B0-B9B5-2BAA7235FA45}" type="presParOf" srcId="{9E0ECDBE-4CE2-49B6-B09B-91FA8C016B2E}" destId="{44B7F74B-1F1B-432F-B363-D5C372FFA821}" srcOrd="1" destOrd="0" presId="urn:microsoft.com/office/officeart/2005/8/layout/hierarchy3"/>
    <dgm:cxn modelId="{1A8C079A-516E-4908-B959-CAD7006080E5}" type="presParOf" srcId="{44B7F74B-1F1B-432F-B363-D5C372FFA821}" destId="{332CCC4D-4FEB-413F-A5DE-223E4C7E6010}" srcOrd="0" destOrd="0" presId="urn:microsoft.com/office/officeart/2005/8/layout/hierarchy3"/>
    <dgm:cxn modelId="{B87F13D2-0620-42B1-82D9-31C0CA34FADA}" type="presParOf" srcId="{44B7F74B-1F1B-432F-B363-D5C372FFA821}" destId="{4B3B7E51-D5DC-4EAE-97B3-341514D47F36}" srcOrd="1" destOrd="0" presId="urn:microsoft.com/office/officeart/2005/8/layout/hierarchy3"/>
    <dgm:cxn modelId="{A23A7A73-060E-42A2-8E12-E449AFCF3127}" type="presParOf" srcId="{3B1481DA-132A-4135-99F6-878D41398D9E}" destId="{2D7F30E1-4E32-490E-A2D6-050830F17118}" srcOrd="1" destOrd="0" presId="urn:microsoft.com/office/officeart/2005/8/layout/hierarchy3"/>
    <dgm:cxn modelId="{560044AA-4F01-4A2A-BF21-37A687EF577F}" type="presParOf" srcId="{2D7F30E1-4E32-490E-A2D6-050830F17118}" destId="{598CFC5E-1E96-4FC2-8EF0-1BCAD9FDD78E}" srcOrd="0" destOrd="0" presId="urn:microsoft.com/office/officeart/2005/8/layout/hierarchy3"/>
    <dgm:cxn modelId="{527DC89F-52B9-4887-8892-02B15C3131F5}" type="presParOf" srcId="{598CFC5E-1E96-4FC2-8EF0-1BCAD9FDD78E}" destId="{4606B216-255C-4207-B219-034FDF2B4A2D}" srcOrd="0" destOrd="0" presId="urn:microsoft.com/office/officeart/2005/8/layout/hierarchy3"/>
    <dgm:cxn modelId="{93D174F2-1DB5-4A3E-A3F7-DC094E7823D3}" type="presParOf" srcId="{598CFC5E-1E96-4FC2-8EF0-1BCAD9FDD78E}" destId="{62CD3FF5-DCB7-44A5-9AE3-4D49AB2BBDC7}" srcOrd="1" destOrd="0" presId="urn:microsoft.com/office/officeart/2005/8/layout/hierarchy3"/>
    <dgm:cxn modelId="{5DE73B75-3C1D-4B4A-A842-376D7EC0C8D5}" type="presParOf" srcId="{2D7F30E1-4E32-490E-A2D6-050830F17118}" destId="{15A6C833-1ECB-4E86-94BB-489379679350}" srcOrd="1" destOrd="0" presId="urn:microsoft.com/office/officeart/2005/8/layout/hierarchy3"/>
    <dgm:cxn modelId="{45189CE1-E003-4753-9726-C29CFDDE130D}" type="presParOf" srcId="{15A6C833-1ECB-4E86-94BB-489379679350}" destId="{42DE4D31-3F07-4A71-97C2-2E43249D6C80}" srcOrd="0" destOrd="0" presId="urn:microsoft.com/office/officeart/2005/8/layout/hierarchy3"/>
    <dgm:cxn modelId="{48AD2968-9AFC-47EF-B901-28C0DA52DD68}" type="presParOf" srcId="{15A6C833-1ECB-4E86-94BB-489379679350}" destId="{15F0F4A5-A4B1-42D1-B701-840F2073E8FE}" srcOrd="1" destOrd="0" presId="urn:microsoft.com/office/officeart/2005/8/layout/hierarchy3"/>
    <dgm:cxn modelId="{E8692B77-068B-4636-8C98-9BB02897B065}" type="presParOf" srcId="{15A6C833-1ECB-4E86-94BB-489379679350}" destId="{8C9FE851-CC84-49A5-8287-5FFEC2D60462}" srcOrd="2" destOrd="0" presId="urn:microsoft.com/office/officeart/2005/8/layout/hierarchy3"/>
    <dgm:cxn modelId="{7A190B23-9711-45D7-ADDC-D7A3A4A1DCF7}" type="presParOf" srcId="{15A6C833-1ECB-4E86-94BB-489379679350}" destId="{7ED2BB24-624E-4E63-867A-44FE1937CA29}" srcOrd="3" destOrd="0" presId="urn:microsoft.com/office/officeart/2005/8/layout/hierarchy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2110CC85-1AD3-4C02-B42A-B07E3CEDE558}" type="doc">
      <dgm:prSet loTypeId="urn:microsoft.com/office/officeart/2005/8/layout/hList1" loCatId="list" qsTypeId="urn:microsoft.com/office/officeart/2005/8/quickstyle/simple1" qsCatId="simple" csTypeId="urn:microsoft.com/office/officeart/2005/8/colors/colorful5" csCatId="colorful" phldr="1"/>
      <dgm:spPr/>
      <dgm:t>
        <a:bodyPr/>
        <a:lstStyle/>
        <a:p>
          <a:endParaRPr lang="es-CO"/>
        </a:p>
      </dgm:t>
    </dgm:pt>
    <dgm:pt modelId="{A4C26DA0-EC42-4E33-ACBB-ABA3318CACBA}">
      <dgm:prSet phldrT="[Texto]" custT="1"/>
      <dgm:spPr>
        <a:xfrm>
          <a:off x="2062" y="13300"/>
          <a:ext cx="1240333" cy="496133"/>
        </a:xfrm>
        <a:solidFill>
          <a:srgbClr val="4BACC6">
            <a:hueOff val="0"/>
            <a:satOff val="0"/>
            <a:lumOff val="0"/>
            <a:alphaOff val="0"/>
          </a:srgbClr>
        </a:solidFill>
        <a:ln w="25400" cap="flat" cmpd="sng" algn="ctr">
          <a:solidFill>
            <a:srgbClr val="4BACC6">
              <a:hueOff val="0"/>
              <a:satOff val="0"/>
              <a:lumOff val="0"/>
              <a:alphaOff val="0"/>
            </a:srgb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PROVEEDORES</a:t>
          </a:r>
        </a:p>
      </dgm:t>
    </dgm:pt>
    <dgm:pt modelId="{5F5F3BC8-7D2B-4B78-BE5E-2F5D66584648}" type="parTrans" cxnId="{DE80CF5D-ED95-41AB-BCCE-82E6F403A5EA}">
      <dgm:prSet/>
      <dgm:spPr/>
      <dgm:t>
        <a:bodyPr/>
        <a:lstStyle/>
        <a:p>
          <a:endParaRPr lang="es-CO" sz="1000">
            <a:latin typeface="Times New Roman" panose="02020603050405020304" pitchFamily="18" charset="0"/>
            <a:cs typeface="Times New Roman" panose="02020603050405020304" pitchFamily="18" charset="0"/>
          </a:endParaRPr>
        </a:p>
      </dgm:t>
    </dgm:pt>
    <dgm:pt modelId="{515042D0-39D7-4BDF-BE57-1C2C63925909}" type="sibTrans" cxnId="{DE80CF5D-ED95-41AB-BCCE-82E6F403A5EA}">
      <dgm:prSet/>
      <dgm:spPr/>
      <dgm:t>
        <a:bodyPr/>
        <a:lstStyle/>
        <a:p>
          <a:endParaRPr lang="es-CO" sz="1000">
            <a:latin typeface="Times New Roman" panose="02020603050405020304" pitchFamily="18" charset="0"/>
            <a:cs typeface="Times New Roman" panose="02020603050405020304" pitchFamily="18" charset="0"/>
          </a:endParaRPr>
        </a:p>
      </dgm:t>
    </dgm:pt>
    <dgm:pt modelId="{33FB7DD6-6697-408C-8A72-C4AD37B7E380}">
      <dgm:prSet phldrT="[Texto]" custT="1"/>
      <dgm:spPr>
        <a:xfrm>
          <a:off x="2062" y="509434"/>
          <a:ext cx="1240333" cy="1273680"/>
        </a:xfrm>
        <a:solidFill>
          <a:srgbClr val="4BACC6">
            <a:tint val="40000"/>
            <a:alpha val="90000"/>
            <a:hueOff val="0"/>
            <a:satOff val="0"/>
            <a:lumOff val="0"/>
            <a:alphaOff val="0"/>
          </a:srgbClr>
        </a:solidFill>
        <a:ln w="25400" cap="flat" cmpd="sng" algn="ctr">
          <a:solidFill>
            <a:srgbClr val="4BACC6">
              <a:tint val="40000"/>
              <a:alpha val="90000"/>
              <a:hueOff val="0"/>
              <a:satOff val="0"/>
              <a:lumOff val="0"/>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Textiles.</a:t>
          </a:r>
        </a:p>
      </dgm:t>
    </dgm:pt>
    <dgm:pt modelId="{3F9513F3-DBA4-4214-A88D-A433EC6B2D75}" type="parTrans" cxnId="{1B8BE4CA-0AA2-4661-AD77-0E91E0721F67}">
      <dgm:prSet/>
      <dgm:spPr/>
      <dgm:t>
        <a:bodyPr/>
        <a:lstStyle/>
        <a:p>
          <a:endParaRPr lang="es-CO" sz="1000">
            <a:latin typeface="Times New Roman" panose="02020603050405020304" pitchFamily="18" charset="0"/>
            <a:cs typeface="Times New Roman" panose="02020603050405020304" pitchFamily="18" charset="0"/>
          </a:endParaRPr>
        </a:p>
      </dgm:t>
    </dgm:pt>
    <dgm:pt modelId="{5C0EDDDC-43C2-400D-B491-BF12F74E46DA}" type="sibTrans" cxnId="{1B8BE4CA-0AA2-4661-AD77-0E91E0721F67}">
      <dgm:prSet/>
      <dgm:spPr/>
      <dgm:t>
        <a:bodyPr/>
        <a:lstStyle/>
        <a:p>
          <a:endParaRPr lang="es-CO" sz="1000">
            <a:latin typeface="Times New Roman" panose="02020603050405020304" pitchFamily="18" charset="0"/>
            <a:cs typeface="Times New Roman" panose="02020603050405020304" pitchFamily="18" charset="0"/>
          </a:endParaRPr>
        </a:p>
      </dgm:t>
    </dgm:pt>
    <dgm:pt modelId="{AD950059-E995-40D1-B11F-FC634DCB3769}">
      <dgm:prSet phldrT="[Texto]" custT="1"/>
      <dgm:spPr>
        <a:xfrm>
          <a:off x="2062" y="509434"/>
          <a:ext cx="1240333" cy="1273680"/>
        </a:xfrm>
        <a:solidFill>
          <a:srgbClr val="4BACC6">
            <a:tint val="40000"/>
            <a:alpha val="90000"/>
            <a:hueOff val="0"/>
            <a:satOff val="0"/>
            <a:lumOff val="0"/>
            <a:alphaOff val="0"/>
          </a:srgbClr>
        </a:solidFill>
        <a:ln w="25400" cap="flat" cmpd="sng" algn="ctr">
          <a:solidFill>
            <a:srgbClr val="4BACC6">
              <a:tint val="40000"/>
              <a:alpha val="90000"/>
              <a:hueOff val="0"/>
              <a:satOff val="0"/>
              <a:lumOff val="0"/>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Tiendas de artículos médicos (electrodos)</a:t>
          </a:r>
        </a:p>
      </dgm:t>
    </dgm:pt>
    <dgm:pt modelId="{190838A8-1EA0-46AB-966E-2A0FCDF4AA00}" type="parTrans" cxnId="{D8B14B8D-AE47-4325-B959-F9B6CD3846B4}">
      <dgm:prSet/>
      <dgm:spPr/>
      <dgm:t>
        <a:bodyPr/>
        <a:lstStyle/>
        <a:p>
          <a:endParaRPr lang="es-CO" sz="1000">
            <a:latin typeface="Times New Roman" panose="02020603050405020304" pitchFamily="18" charset="0"/>
            <a:cs typeface="Times New Roman" panose="02020603050405020304" pitchFamily="18" charset="0"/>
          </a:endParaRPr>
        </a:p>
      </dgm:t>
    </dgm:pt>
    <dgm:pt modelId="{C2F5409C-A848-4886-A3B3-9BD5B5CDBF7B}" type="sibTrans" cxnId="{D8B14B8D-AE47-4325-B959-F9B6CD3846B4}">
      <dgm:prSet/>
      <dgm:spPr/>
      <dgm:t>
        <a:bodyPr/>
        <a:lstStyle/>
        <a:p>
          <a:endParaRPr lang="es-CO" sz="1000">
            <a:latin typeface="Times New Roman" panose="02020603050405020304" pitchFamily="18" charset="0"/>
            <a:cs typeface="Times New Roman" panose="02020603050405020304" pitchFamily="18" charset="0"/>
          </a:endParaRPr>
        </a:p>
      </dgm:t>
    </dgm:pt>
    <dgm:pt modelId="{115A8A2D-2128-40D3-949A-39B6C248CDA0}">
      <dgm:prSet phldrT="[Texto]" custT="1"/>
      <dgm:spPr>
        <a:xfrm>
          <a:off x="1416043" y="13300"/>
          <a:ext cx="1240333" cy="496133"/>
        </a:xfrm>
        <a:solidFill>
          <a:srgbClr val="4BACC6">
            <a:hueOff val="-3311292"/>
            <a:satOff val="13270"/>
            <a:lumOff val="2876"/>
            <a:alphaOff val="0"/>
          </a:srgbClr>
        </a:solidFill>
        <a:ln w="25400" cap="flat" cmpd="sng" algn="ctr">
          <a:solidFill>
            <a:srgbClr val="4BACC6">
              <a:hueOff val="-3311292"/>
              <a:satOff val="13270"/>
              <a:lumOff val="2876"/>
              <a:alphaOff val="0"/>
            </a:srgb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INTERMEDIARIOS</a:t>
          </a:r>
        </a:p>
      </dgm:t>
    </dgm:pt>
    <dgm:pt modelId="{F98B06EC-F41A-4065-84F7-7E86009D2E1D}" type="parTrans" cxnId="{584DAFCE-8C4A-4B40-8FB7-D52330AD103D}">
      <dgm:prSet/>
      <dgm:spPr/>
      <dgm:t>
        <a:bodyPr/>
        <a:lstStyle/>
        <a:p>
          <a:endParaRPr lang="es-CO" sz="1000">
            <a:latin typeface="Times New Roman" panose="02020603050405020304" pitchFamily="18" charset="0"/>
            <a:cs typeface="Times New Roman" panose="02020603050405020304" pitchFamily="18" charset="0"/>
          </a:endParaRPr>
        </a:p>
      </dgm:t>
    </dgm:pt>
    <dgm:pt modelId="{2C1B2E91-A7B7-4461-A983-7BC26126D0EF}" type="sibTrans" cxnId="{584DAFCE-8C4A-4B40-8FB7-D52330AD103D}">
      <dgm:prSet/>
      <dgm:spPr/>
      <dgm:t>
        <a:bodyPr/>
        <a:lstStyle/>
        <a:p>
          <a:endParaRPr lang="es-CO" sz="1000">
            <a:latin typeface="Times New Roman" panose="02020603050405020304" pitchFamily="18" charset="0"/>
            <a:cs typeface="Times New Roman" panose="02020603050405020304" pitchFamily="18" charset="0"/>
          </a:endParaRPr>
        </a:p>
      </dgm:t>
    </dgm:pt>
    <dgm:pt modelId="{73875DE0-3B09-4F7D-B6AE-387726209CB2}">
      <dgm:prSet phldrT="[Texto]" custT="1"/>
      <dgm:spPr>
        <a:xfrm>
          <a:off x="1416043" y="509434"/>
          <a:ext cx="1240333" cy="1273680"/>
        </a:xfrm>
        <a:solidFill>
          <a:srgbClr val="4BACC6">
            <a:tint val="40000"/>
            <a:alpha val="90000"/>
            <a:hueOff val="-3580161"/>
            <a:satOff val="16084"/>
            <a:lumOff val="1106"/>
            <a:alphaOff val="0"/>
          </a:srgbClr>
        </a:solidFill>
        <a:ln w="25400" cap="flat" cmpd="sng" algn="ctr">
          <a:solidFill>
            <a:srgbClr val="4BACC6">
              <a:tint val="40000"/>
              <a:alpha val="90000"/>
              <a:hueOff val="-3580161"/>
              <a:satOff val="16084"/>
              <a:lumOff val="1106"/>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Médicos veteinarios.</a:t>
          </a:r>
        </a:p>
      </dgm:t>
    </dgm:pt>
    <dgm:pt modelId="{853F876D-9FDB-4EBC-97C3-484ADBAB7FED}" type="parTrans" cxnId="{AE79D1AF-5132-48BB-9A81-9804EF1444E9}">
      <dgm:prSet/>
      <dgm:spPr/>
      <dgm:t>
        <a:bodyPr/>
        <a:lstStyle/>
        <a:p>
          <a:endParaRPr lang="es-CO" sz="1000">
            <a:latin typeface="Times New Roman" panose="02020603050405020304" pitchFamily="18" charset="0"/>
            <a:cs typeface="Times New Roman" panose="02020603050405020304" pitchFamily="18" charset="0"/>
          </a:endParaRPr>
        </a:p>
      </dgm:t>
    </dgm:pt>
    <dgm:pt modelId="{217AB878-2B3F-41BB-AC14-2647AFACAD43}" type="sibTrans" cxnId="{AE79D1AF-5132-48BB-9A81-9804EF1444E9}">
      <dgm:prSet/>
      <dgm:spPr/>
      <dgm:t>
        <a:bodyPr/>
        <a:lstStyle/>
        <a:p>
          <a:endParaRPr lang="es-CO" sz="1000">
            <a:latin typeface="Times New Roman" panose="02020603050405020304" pitchFamily="18" charset="0"/>
            <a:cs typeface="Times New Roman" panose="02020603050405020304" pitchFamily="18" charset="0"/>
          </a:endParaRPr>
        </a:p>
      </dgm:t>
    </dgm:pt>
    <dgm:pt modelId="{FE9546EE-9E0E-49C3-8EE1-4E3860E55B8F}">
      <dgm:prSet phldrT="[Texto]" custT="1"/>
      <dgm:spPr>
        <a:xfrm>
          <a:off x="2830023" y="13300"/>
          <a:ext cx="1240333" cy="496133"/>
        </a:xfrm>
        <a:solidFill>
          <a:srgbClr val="4BACC6">
            <a:hueOff val="-6622584"/>
            <a:satOff val="26541"/>
            <a:lumOff val="5752"/>
            <a:alphaOff val="0"/>
          </a:srgbClr>
        </a:solidFill>
        <a:ln w="25400" cap="flat" cmpd="sng" algn="ctr">
          <a:solidFill>
            <a:srgbClr val="4BACC6">
              <a:hueOff val="-6622584"/>
              <a:satOff val="26541"/>
              <a:lumOff val="5752"/>
              <a:alphaOff val="0"/>
            </a:srgb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ADMINISTRACIONES PÚBLICAS</a:t>
          </a:r>
        </a:p>
      </dgm:t>
    </dgm:pt>
    <dgm:pt modelId="{5188E3AA-5FB4-4FA5-9EBA-5A2A301ABC24}" type="parTrans" cxnId="{2C8F6873-EC94-4D0D-B630-0D9CE052D5C3}">
      <dgm:prSet/>
      <dgm:spPr/>
      <dgm:t>
        <a:bodyPr/>
        <a:lstStyle/>
        <a:p>
          <a:endParaRPr lang="es-CO" sz="1000">
            <a:latin typeface="Times New Roman" panose="02020603050405020304" pitchFamily="18" charset="0"/>
            <a:cs typeface="Times New Roman" panose="02020603050405020304" pitchFamily="18" charset="0"/>
          </a:endParaRPr>
        </a:p>
      </dgm:t>
    </dgm:pt>
    <dgm:pt modelId="{BE23A203-DB36-4D5E-90B6-EF83F2D36A39}" type="sibTrans" cxnId="{2C8F6873-EC94-4D0D-B630-0D9CE052D5C3}">
      <dgm:prSet/>
      <dgm:spPr/>
      <dgm:t>
        <a:bodyPr/>
        <a:lstStyle/>
        <a:p>
          <a:endParaRPr lang="es-CO" sz="1000">
            <a:latin typeface="Times New Roman" panose="02020603050405020304" pitchFamily="18" charset="0"/>
            <a:cs typeface="Times New Roman" panose="02020603050405020304" pitchFamily="18" charset="0"/>
          </a:endParaRPr>
        </a:p>
      </dgm:t>
    </dgm:pt>
    <dgm:pt modelId="{9D4E77EC-4355-43EC-B231-33DA35F0DF97}">
      <dgm:prSet phldrT="[Texto]" custT="1"/>
      <dgm:spPr>
        <a:xfrm>
          <a:off x="4244003" y="509434"/>
          <a:ext cx="1240333" cy="1273680"/>
        </a:xfrm>
        <a:solidFill>
          <a:srgbClr val="4BACC6">
            <a:tint val="40000"/>
            <a:alpha val="90000"/>
            <a:hueOff val="-10740482"/>
            <a:satOff val="48253"/>
            <a:lumOff val="3317"/>
            <a:alphaOff val="0"/>
          </a:srgbClr>
        </a:solidFill>
        <a:ln w="25400" cap="flat" cmpd="sng" algn="ctr">
          <a:solidFill>
            <a:srgbClr val="4BACC6">
              <a:tint val="40000"/>
              <a:alpha val="90000"/>
              <a:hueOff val="-10740482"/>
              <a:satOff val="48253"/>
              <a:lumOff val="3317"/>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Fisioterapeutas</a:t>
          </a:r>
        </a:p>
      </dgm:t>
    </dgm:pt>
    <dgm:pt modelId="{525365E1-CBCC-4DDA-8F02-97D80B9CA698}" type="parTrans" cxnId="{6A331ED4-854C-422D-BA3B-922527D739F3}">
      <dgm:prSet/>
      <dgm:spPr/>
      <dgm:t>
        <a:bodyPr/>
        <a:lstStyle/>
        <a:p>
          <a:endParaRPr lang="es-CO" sz="1000">
            <a:latin typeface="Times New Roman" panose="02020603050405020304" pitchFamily="18" charset="0"/>
            <a:cs typeface="Times New Roman" panose="02020603050405020304" pitchFamily="18" charset="0"/>
          </a:endParaRPr>
        </a:p>
      </dgm:t>
    </dgm:pt>
    <dgm:pt modelId="{961B2234-5F1F-43B7-AC6F-AB72565593A9}" type="sibTrans" cxnId="{6A331ED4-854C-422D-BA3B-922527D739F3}">
      <dgm:prSet/>
      <dgm:spPr/>
      <dgm:t>
        <a:bodyPr/>
        <a:lstStyle/>
        <a:p>
          <a:endParaRPr lang="es-CO" sz="1000">
            <a:latin typeface="Times New Roman" panose="02020603050405020304" pitchFamily="18" charset="0"/>
            <a:cs typeface="Times New Roman" panose="02020603050405020304" pitchFamily="18" charset="0"/>
          </a:endParaRPr>
        </a:p>
      </dgm:t>
    </dgm:pt>
    <dgm:pt modelId="{35329EBE-0795-4F76-BA73-3E360A28BB55}">
      <dgm:prSet phldrT="[Texto]" custT="1"/>
      <dgm:spPr>
        <a:xfrm>
          <a:off x="4244003" y="13300"/>
          <a:ext cx="1240333" cy="496133"/>
        </a:xfrm>
        <a:solidFill>
          <a:srgbClr val="4BACC6">
            <a:hueOff val="-9933876"/>
            <a:satOff val="39811"/>
            <a:lumOff val="8628"/>
            <a:alphaOff val="0"/>
          </a:srgbClr>
        </a:solidFill>
        <a:ln w="25400" cap="flat" cmpd="sng" algn="ctr">
          <a:solidFill>
            <a:srgbClr val="4BACC6">
              <a:hueOff val="-9933876"/>
              <a:satOff val="39811"/>
              <a:lumOff val="8628"/>
              <a:alphaOff val="0"/>
            </a:srgbClr>
          </a:solidFill>
          <a:prstDash val="solid"/>
        </a:ln>
        <a:effectLst/>
      </dgm:spPr>
      <dgm:t>
        <a:bodyPr/>
        <a:lstStyle/>
        <a:p>
          <a:pPr>
            <a:buNone/>
          </a:pPr>
          <a:r>
            <a:rPr lang="es-CO" sz="1000">
              <a:solidFill>
                <a:sysClr val="window" lastClr="FFFFFF"/>
              </a:solidFill>
              <a:latin typeface="Times New Roman" panose="02020603050405020304" pitchFamily="18" charset="0"/>
              <a:ea typeface="+mn-ea"/>
              <a:cs typeface="Times New Roman" panose="02020603050405020304" pitchFamily="18" charset="0"/>
            </a:rPr>
            <a:t>COMPETENCIA GENÉRICA</a:t>
          </a:r>
        </a:p>
      </dgm:t>
    </dgm:pt>
    <dgm:pt modelId="{3FCB3847-AF4B-4E45-BE20-678BDE6E7CBC}" type="parTrans" cxnId="{549BCF47-55DC-4D41-A064-C83C9D301C9B}">
      <dgm:prSet/>
      <dgm:spPr/>
      <dgm:t>
        <a:bodyPr/>
        <a:lstStyle/>
        <a:p>
          <a:endParaRPr lang="es-CO" sz="1000">
            <a:latin typeface="Times New Roman" panose="02020603050405020304" pitchFamily="18" charset="0"/>
            <a:cs typeface="Times New Roman" panose="02020603050405020304" pitchFamily="18" charset="0"/>
          </a:endParaRPr>
        </a:p>
      </dgm:t>
    </dgm:pt>
    <dgm:pt modelId="{16C87B7F-C574-4E9A-8909-BB4C875A32C4}" type="sibTrans" cxnId="{549BCF47-55DC-4D41-A064-C83C9D301C9B}">
      <dgm:prSet/>
      <dgm:spPr/>
      <dgm:t>
        <a:bodyPr/>
        <a:lstStyle/>
        <a:p>
          <a:endParaRPr lang="es-CO" sz="1000">
            <a:latin typeface="Times New Roman" panose="02020603050405020304" pitchFamily="18" charset="0"/>
            <a:cs typeface="Times New Roman" panose="02020603050405020304" pitchFamily="18" charset="0"/>
          </a:endParaRPr>
        </a:p>
      </dgm:t>
    </dgm:pt>
    <dgm:pt modelId="{4B4C2EFD-F00C-48FC-870E-FB2618FAA614}">
      <dgm:prSet phldrT="[Texto]" custT="1"/>
      <dgm:spPr>
        <a:xfrm>
          <a:off x="1416043" y="509434"/>
          <a:ext cx="1240333" cy="1273680"/>
        </a:xfrm>
        <a:solidFill>
          <a:srgbClr val="4BACC6">
            <a:tint val="40000"/>
            <a:alpha val="90000"/>
            <a:hueOff val="-3580161"/>
            <a:satOff val="16084"/>
            <a:lumOff val="1106"/>
            <a:alphaOff val="0"/>
          </a:srgbClr>
        </a:solidFill>
        <a:ln w="25400" cap="flat" cmpd="sng" algn="ctr">
          <a:solidFill>
            <a:srgbClr val="4BACC6">
              <a:tint val="40000"/>
              <a:alpha val="90000"/>
              <a:hueOff val="-3580161"/>
              <a:satOff val="16084"/>
              <a:lumOff val="1106"/>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Domiciliarios.</a:t>
          </a:r>
        </a:p>
      </dgm:t>
    </dgm:pt>
    <dgm:pt modelId="{5F0305A9-9B0D-4B0E-B7A5-03B855935839}" type="parTrans" cxnId="{F897F4FF-A541-4A30-8B7B-CA0ACF470F1D}">
      <dgm:prSet/>
      <dgm:spPr/>
      <dgm:t>
        <a:bodyPr/>
        <a:lstStyle/>
        <a:p>
          <a:endParaRPr lang="es-CO" sz="1000">
            <a:latin typeface="Times New Roman" panose="02020603050405020304" pitchFamily="18" charset="0"/>
            <a:cs typeface="Times New Roman" panose="02020603050405020304" pitchFamily="18" charset="0"/>
          </a:endParaRPr>
        </a:p>
      </dgm:t>
    </dgm:pt>
    <dgm:pt modelId="{BBFF1392-047E-4DDD-8C70-5D9BFB0654C8}" type="sibTrans" cxnId="{F897F4FF-A541-4A30-8B7B-CA0ACF470F1D}">
      <dgm:prSet/>
      <dgm:spPr/>
      <dgm:t>
        <a:bodyPr/>
        <a:lstStyle/>
        <a:p>
          <a:endParaRPr lang="es-CO" sz="1000">
            <a:latin typeface="Times New Roman" panose="02020603050405020304" pitchFamily="18" charset="0"/>
            <a:cs typeface="Times New Roman" panose="02020603050405020304" pitchFamily="18" charset="0"/>
          </a:endParaRPr>
        </a:p>
      </dgm:t>
    </dgm:pt>
    <dgm:pt modelId="{7B2EE513-9146-4107-AAB5-EAF387B2A582}">
      <dgm:prSet phldrT="[Texto]" custT="1"/>
      <dgm:spPr>
        <a:xfrm>
          <a:off x="1416043" y="509434"/>
          <a:ext cx="1240333" cy="1273680"/>
        </a:xfrm>
        <a:solidFill>
          <a:srgbClr val="4BACC6">
            <a:tint val="40000"/>
            <a:alpha val="90000"/>
            <a:hueOff val="-3580161"/>
            <a:satOff val="16084"/>
            <a:lumOff val="1106"/>
            <a:alphaOff val="0"/>
          </a:srgbClr>
        </a:solidFill>
        <a:ln w="25400" cap="flat" cmpd="sng" algn="ctr">
          <a:solidFill>
            <a:srgbClr val="4BACC6">
              <a:tint val="40000"/>
              <a:alpha val="90000"/>
              <a:hueOff val="-3580161"/>
              <a:satOff val="16084"/>
              <a:lumOff val="1106"/>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Tiendas de artículos ortpédicas veterinarias. </a:t>
          </a:r>
        </a:p>
      </dgm:t>
    </dgm:pt>
    <dgm:pt modelId="{C8BAA836-5107-484D-A4FF-61B16844C498}" type="parTrans" cxnId="{9F9C2991-D51D-428A-8224-86FB5E292E68}">
      <dgm:prSet/>
      <dgm:spPr/>
      <dgm:t>
        <a:bodyPr/>
        <a:lstStyle/>
        <a:p>
          <a:endParaRPr lang="es-CO" sz="1000">
            <a:latin typeface="Times New Roman" panose="02020603050405020304" pitchFamily="18" charset="0"/>
            <a:cs typeface="Times New Roman" panose="02020603050405020304" pitchFamily="18" charset="0"/>
          </a:endParaRPr>
        </a:p>
      </dgm:t>
    </dgm:pt>
    <dgm:pt modelId="{13730E03-E67B-4F4A-99FE-FB52DE70DB59}" type="sibTrans" cxnId="{9F9C2991-D51D-428A-8224-86FB5E292E68}">
      <dgm:prSet/>
      <dgm:spPr/>
      <dgm:t>
        <a:bodyPr/>
        <a:lstStyle/>
        <a:p>
          <a:endParaRPr lang="es-CO" sz="1000">
            <a:latin typeface="Times New Roman" panose="02020603050405020304" pitchFamily="18" charset="0"/>
            <a:cs typeface="Times New Roman" panose="02020603050405020304" pitchFamily="18" charset="0"/>
          </a:endParaRPr>
        </a:p>
      </dgm:t>
    </dgm:pt>
    <dgm:pt modelId="{085397EA-7E2D-408E-A6CE-CF0DE6D110CC}">
      <dgm:prSet custT="1"/>
      <dgm:spPr>
        <a:xfrm>
          <a:off x="2830023" y="509434"/>
          <a:ext cx="1240333" cy="1273680"/>
        </a:xfrm>
        <a:solidFill>
          <a:srgbClr val="4BACC6">
            <a:tint val="40000"/>
            <a:alpha val="90000"/>
            <a:hueOff val="-7160321"/>
            <a:satOff val="32169"/>
            <a:lumOff val="2211"/>
            <a:alphaOff val="0"/>
          </a:srgbClr>
        </a:solidFill>
        <a:ln w="25400" cap="flat" cmpd="sng" algn="ctr">
          <a:solidFill>
            <a:srgbClr val="4BACC6">
              <a:tint val="40000"/>
              <a:alpha val="90000"/>
              <a:hueOff val="-7160321"/>
              <a:satOff val="32169"/>
              <a:lumOff val="2211"/>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DIAN</a:t>
          </a:r>
        </a:p>
      </dgm:t>
    </dgm:pt>
    <dgm:pt modelId="{AAA8B6F8-6035-4DF5-832E-F0C8B3AF9C21}" type="parTrans" cxnId="{B8E30117-D30B-424A-ADF5-1F36A781586E}">
      <dgm:prSet/>
      <dgm:spPr/>
      <dgm:t>
        <a:bodyPr/>
        <a:lstStyle/>
        <a:p>
          <a:endParaRPr lang="es-CO" sz="1000">
            <a:latin typeface="Times New Roman" panose="02020603050405020304" pitchFamily="18" charset="0"/>
            <a:cs typeface="Times New Roman" panose="02020603050405020304" pitchFamily="18" charset="0"/>
          </a:endParaRPr>
        </a:p>
      </dgm:t>
    </dgm:pt>
    <dgm:pt modelId="{FA21B2B7-50D4-4924-81AA-616231261632}" type="sibTrans" cxnId="{B8E30117-D30B-424A-ADF5-1F36A781586E}">
      <dgm:prSet/>
      <dgm:spPr/>
      <dgm:t>
        <a:bodyPr/>
        <a:lstStyle/>
        <a:p>
          <a:endParaRPr lang="es-CO" sz="1000">
            <a:latin typeface="Times New Roman" panose="02020603050405020304" pitchFamily="18" charset="0"/>
            <a:cs typeface="Times New Roman" panose="02020603050405020304" pitchFamily="18" charset="0"/>
          </a:endParaRPr>
        </a:p>
      </dgm:t>
    </dgm:pt>
    <dgm:pt modelId="{86BF9E85-A6FA-4574-A78A-6F1D7ECCDA53}">
      <dgm:prSet custT="1"/>
      <dgm:spPr>
        <a:xfrm>
          <a:off x="2830023" y="509434"/>
          <a:ext cx="1240333" cy="1273680"/>
        </a:xfrm>
        <a:solidFill>
          <a:srgbClr val="4BACC6">
            <a:tint val="40000"/>
            <a:alpha val="90000"/>
            <a:hueOff val="-7160321"/>
            <a:satOff val="32169"/>
            <a:lumOff val="2211"/>
            <a:alphaOff val="0"/>
          </a:srgbClr>
        </a:solidFill>
        <a:ln w="25400" cap="flat" cmpd="sng" algn="ctr">
          <a:solidFill>
            <a:srgbClr val="4BACC6">
              <a:tint val="40000"/>
              <a:alpha val="90000"/>
              <a:hueOff val="-7160321"/>
              <a:satOff val="32169"/>
              <a:lumOff val="2211"/>
              <a:alphaOff val="0"/>
            </a:srgbClr>
          </a:solidFill>
          <a:prstDash val="solid"/>
        </a:ln>
        <a:effectLst/>
      </dgm:spPr>
      <dgm:t>
        <a:bodyPr/>
        <a:lstStyle/>
        <a:p>
          <a:pPr>
            <a:buChar char="•"/>
          </a:pPr>
          <a:r>
            <a:rPr lang="es-CO" sz="10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Cámara de comercio</a:t>
          </a:r>
        </a:p>
      </dgm:t>
    </dgm:pt>
    <dgm:pt modelId="{7B632B7C-E73F-41B0-8DC3-1853732459AE}" type="parTrans" cxnId="{2F77F25D-033A-486E-9A9A-0CF9058E0AE8}">
      <dgm:prSet/>
      <dgm:spPr/>
      <dgm:t>
        <a:bodyPr/>
        <a:lstStyle/>
        <a:p>
          <a:endParaRPr lang="es-CO" sz="1000">
            <a:latin typeface="Times New Roman" panose="02020603050405020304" pitchFamily="18" charset="0"/>
            <a:cs typeface="Times New Roman" panose="02020603050405020304" pitchFamily="18" charset="0"/>
          </a:endParaRPr>
        </a:p>
      </dgm:t>
    </dgm:pt>
    <dgm:pt modelId="{C305EC2D-A252-423E-B32D-887AE54E2122}" type="sibTrans" cxnId="{2F77F25D-033A-486E-9A9A-0CF9058E0AE8}">
      <dgm:prSet/>
      <dgm:spPr/>
      <dgm:t>
        <a:bodyPr/>
        <a:lstStyle/>
        <a:p>
          <a:endParaRPr lang="es-CO" sz="1000">
            <a:latin typeface="Times New Roman" panose="02020603050405020304" pitchFamily="18" charset="0"/>
            <a:cs typeface="Times New Roman" panose="02020603050405020304" pitchFamily="18" charset="0"/>
          </a:endParaRPr>
        </a:p>
      </dgm:t>
    </dgm:pt>
    <dgm:pt modelId="{D12A7A3D-50DD-4A84-85C2-8F6784FDFBE9}" type="pres">
      <dgm:prSet presAssocID="{2110CC85-1AD3-4C02-B42A-B07E3CEDE558}" presName="Name0" presStyleCnt="0">
        <dgm:presLayoutVars>
          <dgm:dir/>
          <dgm:animLvl val="lvl"/>
          <dgm:resizeHandles val="exact"/>
        </dgm:presLayoutVars>
      </dgm:prSet>
      <dgm:spPr/>
      <dgm:t>
        <a:bodyPr/>
        <a:lstStyle/>
        <a:p>
          <a:endParaRPr lang="es-ES"/>
        </a:p>
      </dgm:t>
    </dgm:pt>
    <dgm:pt modelId="{503ECEEB-0A54-4791-BFED-5B6FCC298D6D}" type="pres">
      <dgm:prSet presAssocID="{A4C26DA0-EC42-4E33-ACBB-ABA3318CACBA}" presName="composite" presStyleCnt="0"/>
      <dgm:spPr/>
    </dgm:pt>
    <dgm:pt modelId="{54B977DB-67BC-4C09-B60F-E94F46C55F44}" type="pres">
      <dgm:prSet presAssocID="{A4C26DA0-EC42-4E33-ACBB-ABA3318CACBA}" presName="parTx" presStyleLbl="alignNode1" presStyleIdx="0" presStyleCnt="4" custLinFactNeighborY="1920">
        <dgm:presLayoutVars>
          <dgm:chMax val="0"/>
          <dgm:chPref val="0"/>
          <dgm:bulletEnabled val="1"/>
        </dgm:presLayoutVars>
      </dgm:prSet>
      <dgm:spPr>
        <a:prstGeom prst="rect">
          <a:avLst/>
        </a:prstGeom>
      </dgm:spPr>
      <dgm:t>
        <a:bodyPr/>
        <a:lstStyle/>
        <a:p>
          <a:endParaRPr lang="es-ES"/>
        </a:p>
      </dgm:t>
    </dgm:pt>
    <dgm:pt modelId="{B6EABA29-34EA-45EB-9773-1B91C01390E3}" type="pres">
      <dgm:prSet presAssocID="{A4C26DA0-EC42-4E33-ACBB-ABA3318CACBA}" presName="desTx" presStyleLbl="alignAccFollowNode1" presStyleIdx="0" presStyleCnt="4" custLinFactNeighborY="748">
        <dgm:presLayoutVars>
          <dgm:bulletEnabled val="1"/>
        </dgm:presLayoutVars>
      </dgm:prSet>
      <dgm:spPr>
        <a:prstGeom prst="rect">
          <a:avLst/>
        </a:prstGeom>
      </dgm:spPr>
      <dgm:t>
        <a:bodyPr/>
        <a:lstStyle/>
        <a:p>
          <a:endParaRPr lang="es-ES"/>
        </a:p>
      </dgm:t>
    </dgm:pt>
    <dgm:pt modelId="{C1553213-56CC-4BA1-9A8D-83A35ADA799D}" type="pres">
      <dgm:prSet presAssocID="{515042D0-39D7-4BDF-BE57-1C2C63925909}" presName="space" presStyleCnt="0"/>
      <dgm:spPr/>
    </dgm:pt>
    <dgm:pt modelId="{BE023B85-3C3E-4DAA-8DC8-6A44BCB56F26}" type="pres">
      <dgm:prSet presAssocID="{115A8A2D-2128-40D3-949A-39B6C248CDA0}" presName="composite" presStyleCnt="0"/>
      <dgm:spPr/>
    </dgm:pt>
    <dgm:pt modelId="{026F004F-977F-468E-B3FD-2CAA53AB9C62}" type="pres">
      <dgm:prSet presAssocID="{115A8A2D-2128-40D3-949A-39B6C248CDA0}" presName="parTx" presStyleLbl="alignNode1" presStyleIdx="1" presStyleCnt="4" custLinFactNeighborY="-4601">
        <dgm:presLayoutVars>
          <dgm:chMax val="0"/>
          <dgm:chPref val="0"/>
          <dgm:bulletEnabled val="1"/>
        </dgm:presLayoutVars>
      </dgm:prSet>
      <dgm:spPr>
        <a:prstGeom prst="rect">
          <a:avLst/>
        </a:prstGeom>
      </dgm:spPr>
      <dgm:t>
        <a:bodyPr/>
        <a:lstStyle/>
        <a:p>
          <a:endParaRPr lang="es-ES"/>
        </a:p>
      </dgm:t>
    </dgm:pt>
    <dgm:pt modelId="{B786DEB4-12D8-46A3-B87F-D374CA8FEEB9}" type="pres">
      <dgm:prSet presAssocID="{115A8A2D-2128-40D3-949A-39B6C248CDA0}" presName="desTx" presStyleLbl="alignAccFollowNode1" presStyleIdx="1" presStyleCnt="4" custLinFactNeighborY="748">
        <dgm:presLayoutVars>
          <dgm:bulletEnabled val="1"/>
        </dgm:presLayoutVars>
      </dgm:prSet>
      <dgm:spPr>
        <a:prstGeom prst="rect">
          <a:avLst/>
        </a:prstGeom>
      </dgm:spPr>
      <dgm:t>
        <a:bodyPr/>
        <a:lstStyle/>
        <a:p>
          <a:endParaRPr lang="es-ES"/>
        </a:p>
      </dgm:t>
    </dgm:pt>
    <dgm:pt modelId="{5AEE5853-8A01-47D0-BE5F-F9C4FD9581B2}" type="pres">
      <dgm:prSet presAssocID="{2C1B2E91-A7B7-4461-A983-7BC26126D0EF}" presName="space" presStyleCnt="0"/>
      <dgm:spPr/>
    </dgm:pt>
    <dgm:pt modelId="{1C06B944-A181-476E-8A89-D470BCE398C0}" type="pres">
      <dgm:prSet presAssocID="{FE9546EE-9E0E-49C3-8EE1-4E3860E55B8F}" presName="composite" presStyleCnt="0"/>
      <dgm:spPr/>
    </dgm:pt>
    <dgm:pt modelId="{829C0034-BF79-4B5D-89B4-60DDAA7E0AD3}" type="pres">
      <dgm:prSet presAssocID="{FE9546EE-9E0E-49C3-8EE1-4E3860E55B8F}" presName="parTx" presStyleLbl="alignNode1" presStyleIdx="2" presStyleCnt="4">
        <dgm:presLayoutVars>
          <dgm:chMax val="0"/>
          <dgm:chPref val="0"/>
          <dgm:bulletEnabled val="1"/>
        </dgm:presLayoutVars>
      </dgm:prSet>
      <dgm:spPr>
        <a:prstGeom prst="rect">
          <a:avLst/>
        </a:prstGeom>
      </dgm:spPr>
      <dgm:t>
        <a:bodyPr/>
        <a:lstStyle/>
        <a:p>
          <a:endParaRPr lang="es-ES"/>
        </a:p>
      </dgm:t>
    </dgm:pt>
    <dgm:pt modelId="{F48FDB60-90B9-4FCB-A810-46823AD2D704}" type="pres">
      <dgm:prSet presAssocID="{FE9546EE-9E0E-49C3-8EE1-4E3860E55B8F}" presName="desTx" presStyleLbl="alignAccFollowNode1" presStyleIdx="2" presStyleCnt="4" custLinFactNeighborY="748">
        <dgm:presLayoutVars>
          <dgm:bulletEnabled val="1"/>
        </dgm:presLayoutVars>
      </dgm:prSet>
      <dgm:spPr>
        <a:prstGeom prst="rect">
          <a:avLst/>
        </a:prstGeom>
      </dgm:spPr>
      <dgm:t>
        <a:bodyPr/>
        <a:lstStyle/>
        <a:p>
          <a:endParaRPr lang="es-ES"/>
        </a:p>
      </dgm:t>
    </dgm:pt>
    <dgm:pt modelId="{0BAE9BE4-04F0-4DC9-86DC-07A428163E30}" type="pres">
      <dgm:prSet presAssocID="{BE23A203-DB36-4D5E-90B6-EF83F2D36A39}" presName="space" presStyleCnt="0"/>
      <dgm:spPr/>
    </dgm:pt>
    <dgm:pt modelId="{7E347CD3-D2BB-4463-B83C-71E0DC211689}" type="pres">
      <dgm:prSet presAssocID="{35329EBE-0795-4F76-BA73-3E360A28BB55}" presName="composite" presStyleCnt="0"/>
      <dgm:spPr/>
    </dgm:pt>
    <dgm:pt modelId="{F7F5F5AB-3B5D-4809-B73A-C213633BDFC5}" type="pres">
      <dgm:prSet presAssocID="{35329EBE-0795-4F76-BA73-3E360A28BB55}" presName="parTx" presStyleLbl="alignNode1" presStyleIdx="3" presStyleCnt="4">
        <dgm:presLayoutVars>
          <dgm:chMax val="0"/>
          <dgm:chPref val="0"/>
          <dgm:bulletEnabled val="1"/>
        </dgm:presLayoutVars>
      </dgm:prSet>
      <dgm:spPr>
        <a:prstGeom prst="rect">
          <a:avLst/>
        </a:prstGeom>
      </dgm:spPr>
      <dgm:t>
        <a:bodyPr/>
        <a:lstStyle/>
        <a:p>
          <a:endParaRPr lang="es-ES"/>
        </a:p>
      </dgm:t>
    </dgm:pt>
    <dgm:pt modelId="{66541D9D-F3EE-4AFD-9AB6-ED0D46ED7053}" type="pres">
      <dgm:prSet presAssocID="{35329EBE-0795-4F76-BA73-3E360A28BB55}" presName="desTx" presStyleLbl="alignAccFollowNode1" presStyleIdx="3" presStyleCnt="4" custLinFactNeighborY="748">
        <dgm:presLayoutVars>
          <dgm:bulletEnabled val="1"/>
        </dgm:presLayoutVars>
      </dgm:prSet>
      <dgm:spPr>
        <a:prstGeom prst="rect">
          <a:avLst/>
        </a:prstGeom>
      </dgm:spPr>
      <dgm:t>
        <a:bodyPr/>
        <a:lstStyle/>
        <a:p>
          <a:endParaRPr lang="es-ES"/>
        </a:p>
      </dgm:t>
    </dgm:pt>
  </dgm:ptLst>
  <dgm:cxnLst>
    <dgm:cxn modelId="{2F77F25D-033A-486E-9A9A-0CF9058E0AE8}" srcId="{FE9546EE-9E0E-49C3-8EE1-4E3860E55B8F}" destId="{86BF9E85-A6FA-4574-A78A-6F1D7ECCDA53}" srcOrd="1" destOrd="0" parTransId="{7B632B7C-E73F-41B0-8DC3-1853732459AE}" sibTransId="{C305EC2D-A252-423E-B32D-887AE54E2122}"/>
    <dgm:cxn modelId="{9E6F04B2-1EFC-44EF-9783-E226DE0EAB8A}" type="presOf" srcId="{7B2EE513-9146-4107-AAB5-EAF387B2A582}" destId="{B786DEB4-12D8-46A3-B87F-D374CA8FEEB9}" srcOrd="0" destOrd="2" presId="urn:microsoft.com/office/officeart/2005/8/layout/hList1"/>
    <dgm:cxn modelId="{E4018F68-C90D-449A-A823-3C5599A14A67}" type="presOf" srcId="{9D4E77EC-4355-43EC-B231-33DA35F0DF97}" destId="{66541D9D-F3EE-4AFD-9AB6-ED0D46ED7053}" srcOrd="0" destOrd="0" presId="urn:microsoft.com/office/officeart/2005/8/layout/hList1"/>
    <dgm:cxn modelId="{1B8BE4CA-0AA2-4661-AD77-0E91E0721F67}" srcId="{A4C26DA0-EC42-4E33-ACBB-ABA3318CACBA}" destId="{33FB7DD6-6697-408C-8A72-C4AD37B7E380}" srcOrd="0" destOrd="0" parTransId="{3F9513F3-DBA4-4214-A88D-A433EC6B2D75}" sibTransId="{5C0EDDDC-43C2-400D-B491-BF12F74E46DA}"/>
    <dgm:cxn modelId="{7601DE7E-9600-49A3-8E1A-406128DCE60E}" type="presOf" srcId="{4B4C2EFD-F00C-48FC-870E-FB2618FAA614}" destId="{B786DEB4-12D8-46A3-B87F-D374CA8FEEB9}" srcOrd="0" destOrd="1" presId="urn:microsoft.com/office/officeart/2005/8/layout/hList1"/>
    <dgm:cxn modelId="{19E3B52D-98F3-4819-913F-9273A6DBBBF9}" type="presOf" srcId="{2110CC85-1AD3-4C02-B42A-B07E3CEDE558}" destId="{D12A7A3D-50DD-4A84-85C2-8F6784FDFBE9}" srcOrd="0" destOrd="0" presId="urn:microsoft.com/office/officeart/2005/8/layout/hList1"/>
    <dgm:cxn modelId="{9F9C2991-D51D-428A-8224-86FB5E292E68}" srcId="{115A8A2D-2128-40D3-949A-39B6C248CDA0}" destId="{7B2EE513-9146-4107-AAB5-EAF387B2A582}" srcOrd="2" destOrd="0" parTransId="{C8BAA836-5107-484D-A4FF-61B16844C498}" sibTransId="{13730E03-E67B-4F4A-99FE-FB52DE70DB59}"/>
    <dgm:cxn modelId="{3DDDA160-8B43-4031-AC68-38CCEF1C8922}" type="presOf" srcId="{86BF9E85-A6FA-4574-A78A-6F1D7ECCDA53}" destId="{F48FDB60-90B9-4FCB-A810-46823AD2D704}" srcOrd="0" destOrd="1" presId="urn:microsoft.com/office/officeart/2005/8/layout/hList1"/>
    <dgm:cxn modelId="{547F6914-3DB8-4153-8B73-C087D4F86ABB}" type="presOf" srcId="{AD950059-E995-40D1-B11F-FC634DCB3769}" destId="{B6EABA29-34EA-45EB-9773-1B91C01390E3}" srcOrd="0" destOrd="1" presId="urn:microsoft.com/office/officeart/2005/8/layout/hList1"/>
    <dgm:cxn modelId="{F884FBB1-5457-42BA-A2CB-8A486A26398D}" type="presOf" srcId="{73875DE0-3B09-4F7D-B6AE-387726209CB2}" destId="{B786DEB4-12D8-46A3-B87F-D374CA8FEEB9}" srcOrd="0" destOrd="0" presId="urn:microsoft.com/office/officeart/2005/8/layout/hList1"/>
    <dgm:cxn modelId="{B8E30117-D30B-424A-ADF5-1F36A781586E}" srcId="{FE9546EE-9E0E-49C3-8EE1-4E3860E55B8F}" destId="{085397EA-7E2D-408E-A6CE-CF0DE6D110CC}" srcOrd="0" destOrd="0" parTransId="{AAA8B6F8-6035-4DF5-832E-F0C8B3AF9C21}" sibTransId="{FA21B2B7-50D4-4924-81AA-616231261632}"/>
    <dgm:cxn modelId="{AE79D1AF-5132-48BB-9A81-9804EF1444E9}" srcId="{115A8A2D-2128-40D3-949A-39B6C248CDA0}" destId="{73875DE0-3B09-4F7D-B6AE-387726209CB2}" srcOrd="0" destOrd="0" parTransId="{853F876D-9FDB-4EBC-97C3-484ADBAB7FED}" sibTransId="{217AB878-2B3F-41BB-AC14-2647AFACAD43}"/>
    <dgm:cxn modelId="{D8B14B8D-AE47-4325-B959-F9B6CD3846B4}" srcId="{A4C26DA0-EC42-4E33-ACBB-ABA3318CACBA}" destId="{AD950059-E995-40D1-B11F-FC634DCB3769}" srcOrd="1" destOrd="0" parTransId="{190838A8-1EA0-46AB-966E-2A0FCDF4AA00}" sibTransId="{C2F5409C-A848-4886-A3B3-9BD5B5CDBF7B}"/>
    <dgm:cxn modelId="{584DAFCE-8C4A-4B40-8FB7-D52330AD103D}" srcId="{2110CC85-1AD3-4C02-B42A-B07E3CEDE558}" destId="{115A8A2D-2128-40D3-949A-39B6C248CDA0}" srcOrd="1" destOrd="0" parTransId="{F98B06EC-F41A-4065-84F7-7E86009D2E1D}" sibTransId="{2C1B2E91-A7B7-4461-A983-7BC26126D0EF}"/>
    <dgm:cxn modelId="{78F38CEB-0BA1-4516-ADBC-06A8E7B0EDA0}" type="presOf" srcId="{A4C26DA0-EC42-4E33-ACBB-ABA3318CACBA}" destId="{54B977DB-67BC-4C09-B60F-E94F46C55F44}" srcOrd="0" destOrd="0" presId="urn:microsoft.com/office/officeart/2005/8/layout/hList1"/>
    <dgm:cxn modelId="{3273542A-BE1B-4625-A413-E4A1633642D8}" type="presOf" srcId="{35329EBE-0795-4F76-BA73-3E360A28BB55}" destId="{F7F5F5AB-3B5D-4809-B73A-C213633BDFC5}" srcOrd="0" destOrd="0" presId="urn:microsoft.com/office/officeart/2005/8/layout/hList1"/>
    <dgm:cxn modelId="{9C59B9C7-609E-4534-A2F7-45A43258DE42}" type="presOf" srcId="{115A8A2D-2128-40D3-949A-39B6C248CDA0}" destId="{026F004F-977F-468E-B3FD-2CAA53AB9C62}" srcOrd="0" destOrd="0" presId="urn:microsoft.com/office/officeart/2005/8/layout/hList1"/>
    <dgm:cxn modelId="{8A837E9E-B999-4022-97EE-7CBD39A34EBB}" type="presOf" srcId="{FE9546EE-9E0E-49C3-8EE1-4E3860E55B8F}" destId="{829C0034-BF79-4B5D-89B4-60DDAA7E0AD3}" srcOrd="0" destOrd="0" presId="urn:microsoft.com/office/officeart/2005/8/layout/hList1"/>
    <dgm:cxn modelId="{549BCF47-55DC-4D41-A064-C83C9D301C9B}" srcId="{2110CC85-1AD3-4C02-B42A-B07E3CEDE558}" destId="{35329EBE-0795-4F76-BA73-3E360A28BB55}" srcOrd="3" destOrd="0" parTransId="{3FCB3847-AF4B-4E45-BE20-678BDE6E7CBC}" sibTransId="{16C87B7F-C574-4E9A-8909-BB4C875A32C4}"/>
    <dgm:cxn modelId="{DE80CF5D-ED95-41AB-BCCE-82E6F403A5EA}" srcId="{2110CC85-1AD3-4C02-B42A-B07E3CEDE558}" destId="{A4C26DA0-EC42-4E33-ACBB-ABA3318CACBA}" srcOrd="0" destOrd="0" parTransId="{5F5F3BC8-7D2B-4B78-BE5E-2F5D66584648}" sibTransId="{515042D0-39D7-4BDF-BE57-1C2C63925909}"/>
    <dgm:cxn modelId="{A4E75C3B-69E0-4CB2-9F22-5275074F28BC}" type="presOf" srcId="{33FB7DD6-6697-408C-8A72-C4AD37B7E380}" destId="{B6EABA29-34EA-45EB-9773-1B91C01390E3}" srcOrd="0" destOrd="0" presId="urn:microsoft.com/office/officeart/2005/8/layout/hList1"/>
    <dgm:cxn modelId="{6A331ED4-854C-422D-BA3B-922527D739F3}" srcId="{35329EBE-0795-4F76-BA73-3E360A28BB55}" destId="{9D4E77EC-4355-43EC-B231-33DA35F0DF97}" srcOrd="0" destOrd="0" parTransId="{525365E1-CBCC-4DDA-8F02-97D80B9CA698}" sibTransId="{961B2234-5F1F-43B7-AC6F-AB72565593A9}"/>
    <dgm:cxn modelId="{2C8F6873-EC94-4D0D-B630-0D9CE052D5C3}" srcId="{2110CC85-1AD3-4C02-B42A-B07E3CEDE558}" destId="{FE9546EE-9E0E-49C3-8EE1-4E3860E55B8F}" srcOrd="2" destOrd="0" parTransId="{5188E3AA-5FB4-4FA5-9EBA-5A2A301ABC24}" sibTransId="{BE23A203-DB36-4D5E-90B6-EF83F2D36A39}"/>
    <dgm:cxn modelId="{F6D13CAF-88EE-47B7-8198-5F38EE9F388B}" type="presOf" srcId="{085397EA-7E2D-408E-A6CE-CF0DE6D110CC}" destId="{F48FDB60-90B9-4FCB-A810-46823AD2D704}" srcOrd="0" destOrd="0" presId="urn:microsoft.com/office/officeart/2005/8/layout/hList1"/>
    <dgm:cxn modelId="{F897F4FF-A541-4A30-8B7B-CA0ACF470F1D}" srcId="{115A8A2D-2128-40D3-949A-39B6C248CDA0}" destId="{4B4C2EFD-F00C-48FC-870E-FB2618FAA614}" srcOrd="1" destOrd="0" parTransId="{5F0305A9-9B0D-4B0E-B7A5-03B855935839}" sibTransId="{BBFF1392-047E-4DDD-8C70-5D9BFB0654C8}"/>
    <dgm:cxn modelId="{C481D574-C24B-4989-A5B6-4165D79BBF51}" type="presParOf" srcId="{D12A7A3D-50DD-4A84-85C2-8F6784FDFBE9}" destId="{503ECEEB-0A54-4791-BFED-5B6FCC298D6D}" srcOrd="0" destOrd="0" presId="urn:microsoft.com/office/officeart/2005/8/layout/hList1"/>
    <dgm:cxn modelId="{00E74264-B7F8-40FE-BA88-1A0DB2DBE831}" type="presParOf" srcId="{503ECEEB-0A54-4791-BFED-5B6FCC298D6D}" destId="{54B977DB-67BC-4C09-B60F-E94F46C55F44}" srcOrd="0" destOrd="0" presId="urn:microsoft.com/office/officeart/2005/8/layout/hList1"/>
    <dgm:cxn modelId="{6A65FF7C-551B-4EA1-BC98-C3D794BC662C}" type="presParOf" srcId="{503ECEEB-0A54-4791-BFED-5B6FCC298D6D}" destId="{B6EABA29-34EA-45EB-9773-1B91C01390E3}" srcOrd="1" destOrd="0" presId="urn:microsoft.com/office/officeart/2005/8/layout/hList1"/>
    <dgm:cxn modelId="{563C984B-1C49-4771-B17C-C3A2199B3F3D}" type="presParOf" srcId="{D12A7A3D-50DD-4A84-85C2-8F6784FDFBE9}" destId="{C1553213-56CC-4BA1-9A8D-83A35ADA799D}" srcOrd="1" destOrd="0" presId="urn:microsoft.com/office/officeart/2005/8/layout/hList1"/>
    <dgm:cxn modelId="{A6474FDF-0314-4885-BFFD-976F659CD9DF}" type="presParOf" srcId="{D12A7A3D-50DD-4A84-85C2-8F6784FDFBE9}" destId="{BE023B85-3C3E-4DAA-8DC8-6A44BCB56F26}" srcOrd="2" destOrd="0" presId="urn:microsoft.com/office/officeart/2005/8/layout/hList1"/>
    <dgm:cxn modelId="{620FE5FD-9869-43BD-AF2A-7BB3A7212FB1}" type="presParOf" srcId="{BE023B85-3C3E-4DAA-8DC8-6A44BCB56F26}" destId="{026F004F-977F-468E-B3FD-2CAA53AB9C62}" srcOrd="0" destOrd="0" presId="urn:microsoft.com/office/officeart/2005/8/layout/hList1"/>
    <dgm:cxn modelId="{0838D9D8-10CA-4283-8E06-2A9DD6A7BBA4}" type="presParOf" srcId="{BE023B85-3C3E-4DAA-8DC8-6A44BCB56F26}" destId="{B786DEB4-12D8-46A3-B87F-D374CA8FEEB9}" srcOrd="1" destOrd="0" presId="urn:microsoft.com/office/officeart/2005/8/layout/hList1"/>
    <dgm:cxn modelId="{43F52C07-EB37-47C9-BB03-035F2211FEC1}" type="presParOf" srcId="{D12A7A3D-50DD-4A84-85C2-8F6784FDFBE9}" destId="{5AEE5853-8A01-47D0-BE5F-F9C4FD9581B2}" srcOrd="3" destOrd="0" presId="urn:microsoft.com/office/officeart/2005/8/layout/hList1"/>
    <dgm:cxn modelId="{B018417D-2553-4B37-91FF-6D62701AB336}" type="presParOf" srcId="{D12A7A3D-50DD-4A84-85C2-8F6784FDFBE9}" destId="{1C06B944-A181-476E-8A89-D470BCE398C0}" srcOrd="4" destOrd="0" presId="urn:microsoft.com/office/officeart/2005/8/layout/hList1"/>
    <dgm:cxn modelId="{87C3B958-BD99-4FF2-A373-C55D5A89CBEA}" type="presParOf" srcId="{1C06B944-A181-476E-8A89-D470BCE398C0}" destId="{829C0034-BF79-4B5D-89B4-60DDAA7E0AD3}" srcOrd="0" destOrd="0" presId="urn:microsoft.com/office/officeart/2005/8/layout/hList1"/>
    <dgm:cxn modelId="{6EE57474-9DED-42B6-A28C-776812398DDE}" type="presParOf" srcId="{1C06B944-A181-476E-8A89-D470BCE398C0}" destId="{F48FDB60-90B9-4FCB-A810-46823AD2D704}" srcOrd="1" destOrd="0" presId="urn:microsoft.com/office/officeart/2005/8/layout/hList1"/>
    <dgm:cxn modelId="{E4D8C307-4B50-46A2-A3B7-F145E685E69C}" type="presParOf" srcId="{D12A7A3D-50DD-4A84-85C2-8F6784FDFBE9}" destId="{0BAE9BE4-04F0-4DC9-86DC-07A428163E30}" srcOrd="5" destOrd="0" presId="urn:microsoft.com/office/officeart/2005/8/layout/hList1"/>
    <dgm:cxn modelId="{B8E04FAC-1221-4D7B-8675-9999AD19F88E}" type="presParOf" srcId="{D12A7A3D-50DD-4A84-85C2-8F6784FDFBE9}" destId="{7E347CD3-D2BB-4463-B83C-71E0DC211689}" srcOrd="6" destOrd="0" presId="urn:microsoft.com/office/officeart/2005/8/layout/hList1"/>
    <dgm:cxn modelId="{E534EF38-364B-4C17-985B-D26991A2EA4E}" type="presParOf" srcId="{7E347CD3-D2BB-4463-B83C-71E0DC211689}" destId="{F7F5F5AB-3B5D-4809-B73A-C213633BDFC5}" srcOrd="0" destOrd="0" presId="urn:microsoft.com/office/officeart/2005/8/layout/hList1"/>
    <dgm:cxn modelId="{A5544F73-0D9A-45E4-A346-F948ED54EEF9}" type="presParOf" srcId="{7E347CD3-D2BB-4463-B83C-71E0DC211689}" destId="{66541D9D-F3EE-4AFD-9AB6-ED0D46ED7053}" srcOrd="1" destOrd="0" presId="urn:microsoft.com/office/officeart/2005/8/layout/hList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9E98C2F-35AD-44A6-98C6-D945E78176A2}" type="doc">
      <dgm:prSet loTypeId="urn:microsoft.com/office/officeart/2008/layout/NameandTitleOrganizationalChart" loCatId="hierarchy" qsTypeId="urn:microsoft.com/office/officeart/2005/8/quickstyle/simple1" qsCatId="simple" csTypeId="urn:microsoft.com/office/officeart/2005/8/colors/colorful5" csCatId="colorful" phldr="1"/>
      <dgm:spPr/>
      <dgm:t>
        <a:bodyPr/>
        <a:lstStyle/>
        <a:p>
          <a:endParaRPr lang="es-CO"/>
        </a:p>
      </dgm:t>
    </dgm:pt>
    <dgm:pt modelId="{AED016B9-638C-436E-B6A6-DFFCD1064595}">
      <dgm:prSet phldrT="[Texto]" custT="1"/>
      <dgm:spPr>
        <a:xfrm>
          <a:off x="2198307" y="354406"/>
          <a:ext cx="2448697" cy="973030"/>
        </a:xfr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s-CO" sz="1800">
              <a:solidFill>
                <a:sysClr val="window" lastClr="FFFFFF"/>
              </a:solidFill>
              <a:latin typeface="Times New Roman" panose="02020603050405020304" pitchFamily="18" charset="0"/>
              <a:ea typeface="+mn-ea"/>
              <a:cs typeface="Times New Roman" panose="02020603050405020304" pitchFamily="18" charset="0"/>
            </a:rPr>
            <a:t>FISIOVET</a:t>
          </a:r>
          <a:endParaRPr lang="es-CO" sz="2800">
            <a:solidFill>
              <a:sysClr val="window" lastClr="FFFFFF"/>
            </a:solidFill>
            <a:latin typeface="Times New Roman" panose="02020603050405020304" pitchFamily="18" charset="0"/>
            <a:ea typeface="+mn-ea"/>
            <a:cs typeface="Times New Roman" panose="02020603050405020304" pitchFamily="18" charset="0"/>
          </a:endParaRPr>
        </a:p>
      </dgm:t>
    </dgm:pt>
    <dgm:pt modelId="{7AE164C5-964E-4139-9DE2-2DA9E21D73D8}" type="parTrans" cxnId="{BEBA0BC1-5DB3-429E-8648-FE84E22C322A}">
      <dgm:prSet/>
      <dgm:spPr/>
      <dgm:t>
        <a:bodyPr/>
        <a:lstStyle/>
        <a:p>
          <a:endParaRPr lang="es-CO" sz="1600">
            <a:latin typeface="Times New Roman" panose="02020603050405020304" pitchFamily="18" charset="0"/>
            <a:cs typeface="Times New Roman" panose="02020603050405020304" pitchFamily="18" charset="0"/>
          </a:endParaRPr>
        </a:p>
      </dgm:t>
    </dgm:pt>
    <dgm:pt modelId="{90EA6C4E-DDE7-447C-8045-7BDCB6C5504B}" type="sibTrans" cxnId="{BEBA0BC1-5DB3-429E-8648-FE84E22C322A}">
      <dgm:prSet custT="1"/>
      <dgm:spPr>
        <a:xfrm flipV="1">
          <a:off x="5563630" y="273595"/>
          <a:ext cx="45716" cy="50160"/>
        </a:xfrm>
        <a:solidFill>
          <a:sysClr val="window" lastClr="FFFFFF">
            <a:alpha val="90000"/>
            <a:hueOff val="0"/>
            <a:satOff val="0"/>
            <a:lumOff val="0"/>
            <a:alphaOff val="0"/>
          </a:sysClr>
        </a:solidFill>
        <a:ln w="12700" cap="flat" cmpd="sng" algn="ctr">
          <a:solidFill>
            <a:sysClr val="window" lastClr="FFFFFF"/>
          </a:solidFill>
          <a:prstDash val="solid"/>
          <a:miter lim="800000"/>
        </a:ln>
        <a:effectLst/>
      </dgm:spPr>
      <dgm:t>
        <a:bodyPr/>
        <a:lstStyle/>
        <a:p>
          <a:pPr>
            <a:buNone/>
          </a:pPr>
          <a:endParaRPr lang="es-CO" sz="4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6AD92CE8-4985-4137-AF47-62C3ECA70516}">
      <dgm:prSet phldrT="[Texto]" custT="1"/>
      <dgm:spPr>
        <a:xfrm>
          <a:off x="66585" y="1562875"/>
          <a:ext cx="1144465" cy="556420"/>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s-CO" sz="1200">
              <a:solidFill>
                <a:sysClr val="window" lastClr="FFFFFF"/>
              </a:solidFill>
              <a:latin typeface="Times New Roman" panose="02020603050405020304" pitchFamily="18" charset="0"/>
              <a:ea typeface="+mn-ea"/>
              <a:cs typeface="Times New Roman" panose="02020603050405020304" pitchFamily="18" charset="0"/>
            </a:rPr>
            <a:t>SELENE</a:t>
          </a:r>
        </a:p>
      </dgm:t>
    </dgm:pt>
    <dgm:pt modelId="{43F3AED1-AF07-4246-BAE0-8A69EC814219}" type="parTrans" cxnId="{00C5C09E-B604-4182-9F95-E3C9FE1B66F2}">
      <dgm:prSet/>
      <dgm:spPr>
        <a:xfrm>
          <a:off x="638818" y="1327437"/>
          <a:ext cx="2783837" cy="235438"/>
        </a:xfrm>
        <a:noFill/>
        <a:ln w="12700" cap="flat" cmpd="sng" algn="ctr">
          <a:solidFill>
            <a:srgbClr val="70AD47">
              <a:hueOff val="0"/>
              <a:satOff val="0"/>
              <a:lumOff val="0"/>
              <a:alphaOff val="0"/>
            </a:srgbClr>
          </a:solidFill>
          <a:prstDash val="solid"/>
          <a:miter lim="800000"/>
        </a:ln>
        <a:effectLst/>
      </dgm:spPr>
      <dgm:t>
        <a:bodyPr/>
        <a:lstStyle/>
        <a:p>
          <a:endParaRPr lang="es-CO" sz="1600">
            <a:latin typeface="Times New Roman" panose="02020603050405020304" pitchFamily="18" charset="0"/>
            <a:cs typeface="Times New Roman" panose="02020603050405020304" pitchFamily="18" charset="0"/>
          </a:endParaRPr>
        </a:p>
      </dgm:t>
    </dgm:pt>
    <dgm:pt modelId="{1B751E13-1C93-42DD-BE1C-6A8F6808C3CA}" type="sibTrans" cxnId="{00C5C09E-B604-4182-9F95-E3C9FE1B66F2}">
      <dgm:prSet custT="1"/>
      <dgm:spPr>
        <a:xfrm>
          <a:off x="346492" y="1981228"/>
          <a:ext cx="876977" cy="168170"/>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buNone/>
          </a:pPr>
          <a:r>
            <a:rPr lang="es-CO" sz="7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RECURSOS HUMANOS</a:t>
          </a:r>
        </a:p>
      </dgm:t>
    </dgm:pt>
    <dgm:pt modelId="{B749D71C-764F-4A5A-B289-4E5760308496}">
      <dgm:prSet phldrT="[Texto]" custT="1"/>
      <dgm:spPr>
        <a:xfrm>
          <a:off x="2935777" y="1562875"/>
          <a:ext cx="974419" cy="504511"/>
        </a:xfrm>
        <a:solidFill>
          <a:srgbClr val="5B9BD5">
            <a:hueOff val="-3379271"/>
            <a:satOff val="-8710"/>
            <a:lumOff val="-5883"/>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s-CO" sz="1200">
              <a:solidFill>
                <a:sysClr val="window" lastClr="FFFFFF"/>
              </a:solidFill>
              <a:latin typeface="Times New Roman" panose="02020603050405020304" pitchFamily="18" charset="0"/>
              <a:ea typeface="+mn-ea"/>
              <a:cs typeface="Times New Roman" panose="02020603050405020304" pitchFamily="18" charset="0"/>
            </a:rPr>
            <a:t>LUIS</a:t>
          </a:r>
        </a:p>
      </dgm:t>
    </dgm:pt>
    <dgm:pt modelId="{5378E8A3-8209-472A-89ED-F013841AD02A}" type="parTrans" cxnId="{E62CA20E-7B8C-487C-98FC-BACA8C4C7A99}">
      <dgm:prSet/>
      <dgm:spPr>
        <a:xfrm>
          <a:off x="3376936" y="1327437"/>
          <a:ext cx="91440" cy="235438"/>
        </a:xfrm>
        <a:noFill/>
        <a:ln w="12700" cap="flat" cmpd="sng" algn="ctr">
          <a:solidFill>
            <a:srgbClr val="70AD47">
              <a:hueOff val="0"/>
              <a:satOff val="0"/>
              <a:lumOff val="0"/>
              <a:alphaOff val="0"/>
            </a:srgbClr>
          </a:solidFill>
          <a:prstDash val="solid"/>
          <a:miter lim="800000"/>
        </a:ln>
        <a:effectLst/>
      </dgm:spPr>
      <dgm:t>
        <a:bodyPr/>
        <a:lstStyle/>
        <a:p>
          <a:endParaRPr lang="es-CO" sz="1600">
            <a:latin typeface="Times New Roman" panose="02020603050405020304" pitchFamily="18" charset="0"/>
            <a:cs typeface="Times New Roman" panose="02020603050405020304" pitchFamily="18" charset="0"/>
          </a:endParaRPr>
        </a:p>
      </dgm:t>
    </dgm:pt>
    <dgm:pt modelId="{98FA1344-A7DB-412B-8811-7C16FA435304}" type="sibTrans" cxnId="{E62CA20E-7B8C-487C-98FC-BACA8C4C7A99}">
      <dgm:prSet custT="1"/>
      <dgm:spPr>
        <a:xfrm>
          <a:off x="3130661" y="1955273"/>
          <a:ext cx="876977" cy="168170"/>
        </a:xfrm>
        <a:solidFill>
          <a:sysClr val="window" lastClr="FFFFFF">
            <a:alpha val="90000"/>
            <a:hueOff val="0"/>
            <a:satOff val="0"/>
            <a:lumOff val="0"/>
            <a:alphaOff val="0"/>
          </a:sysClr>
        </a:solidFill>
        <a:ln w="12700" cap="flat" cmpd="sng" algn="ctr">
          <a:solidFill>
            <a:srgbClr val="5B9BD5">
              <a:hueOff val="-3379271"/>
              <a:satOff val="-8710"/>
              <a:lumOff val="-5883"/>
              <a:alphaOff val="0"/>
            </a:srgbClr>
          </a:solidFill>
          <a:prstDash val="solid"/>
          <a:miter lim="800000"/>
        </a:ln>
        <a:effectLst/>
      </dgm:spPr>
      <dgm:t>
        <a:bodyPr/>
        <a:lstStyle/>
        <a:p>
          <a:pPr>
            <a:buNone/>
          </a:pPr>
          <a:r>
            <a:rPr lang="es-CO" sz="7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CONTADOR</a:t>
          </a:r>
          <a:endParaRPr lang="es-CO" sz="8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668CA7AC-DF28-4BE3-B8BD-9E3E3E85EEA6}">
      <dgm:prSet phldrT="[Texto]" custT="1"/>
      <dgm:spPr>
        <a:xfrm>
          <a:off x="4243077" y="1562875"/>
          <a:ext cx="1053688" cy="504511"/>
        </a:xfrm>
        <a:solidFill>
          <a:srgbClr val="5B9BD5">
            <a:hueOff val="-5068907"/>
            <a:satOff val="-13064"/>
            <a:lumOff val="-8824"/>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s-CO" sz="1200">
              <a:solidFill>
                <a:sysClr val="window" lastClr="FFFFFF"/>
              </a:solidFill>
              <a:latin typeface="Times New Roman" panose="02020603050405020304" pitchFamily="18" charset="0"/>
              <a:ea typeface="+mn-ea"/>
              <a:cs typeface="Times New Roman" panose="02020603050405020304" pitchFamily="18" charset="0"/>
            </a:rPr>
            <a:t>VALENTINA</a:t>
          </a:r>
        </a:p>
      </dgm:t>
    </dgm:pt>
    <dgm:pt modelId="{264321FB-BF63-40BE-926A-FAD51A1B592C}" type="parTrans" cxnId="{BE1E9140-64A2-40F1-8493-6074BA2E17DF}">
      <dgm:prSet/>
      <dgm:spPr>
        <a:xfrm>
          <a:off x="3422656" y="1327437"/>
          <a:ext cx="1347266" cy="235438"/>
        </a:xfrm>
        <a:noFill/>
        <a:ln w="12700" cap="flat" cmpd="sng" algn="ctr">
          <a:solidFill>
            <a:srgbClr val="70AD47">
              <a:hueOff val="0"/>
              <a:satOff val="0"/>
              <a:lumOff val="0"/>
              <a:alphaOff val="0"/>
            </a:srgbClr>
          </a:solidFill>
          <a:prstDash val="solid"/>
          <a:miter lim="800000"/>
        </a:ln>
        <a:effectLst/>
      </dgm:spPr>
      <dgm:t>
        <a:bodyPr/>
        <a:lstStyle/>
        <a:p>
          <a:endParaRPr lang="es-CO" sz="1600">
            <a:latin typeface="Times New Roman" panose="02020603050405020304" pitchFamily="18" charset="0"/>
            <a:cs typeface="Times New Roman" panose="02020603050405020304" pitchFamily="18" charset="0"/>
          </a:endParaRPr>
        </a:p>
      </dgm:t>
    </dgm:pt>
    <dgm:pt modelId="{CD22BE1F-8066-401F-8B92-5E183F1C3F97}" type="sibTrans" cxnId="{BE1E9140-64A2-40F1-8493-6074BA2E17DF}">
      <dgm:prSet custT="1"/>
      <dgm:spPr>
        <a:xfrm>
          <a:off x="4477596" y="1955273"/>
          <a:ext cx="876977" cy="168170"/>
        </a:xfrm>
        <a:solidFill>
          <a:sysClr val="window" lastClr="FFFFFF">
            <a:alpha val="90000"/>
            <a:hueOff val="0"/>
            <a:satOff val="0"/>
            <a:lumOff val="0"/>
            <a:alphaOff val="0"/>
          </a:sysClr>
        </a:solidFill>
        <a:ln w="12700" cap="flat" cmpd="sng" algn="ctr">
          <a:solidFill>
            <a:srgbClr val="5B9BD5">
              <a:hueOff val="-5068907"/>
              <a:satOff val="-13064"/>
              <a:lumOff val="-8824"/>
              <a:alphaOff val="0"/>
            </a:srgbClr>
          </a:solidFill>
          <a:prstDash val="solid"/>
          <a:miter lim="800000"/>
        </a:ln>
        <a:effectLst/>
      </dgm:spPr>
      <dgm:t>
        <a:bodyPr/>
        <a:lstStyle/>
        <a:p>
          <a:pPr>
            <a:buNone/>
          </a:pPr>
          <a:r>
            <a:rPr lang="es-CO" sz="7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IMPULSADORA</a:t>
          </a:r>
          <a:endParaRPr lang="es-CO" sz="8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227FAEB5-0D11-492D-8DB4-E0291EBF6A3E}">
      <dgm:prSet phldrT="[Texto]" custT="1"/>
      <dgm:spPr>
        <a:xfrm>
          <a:off x="5590012" y="1562875"/>
          <a:ext cx="974419" cy="504511"/>
        </a:xfrm>
        <a:solidFill>
          <a:srgbClr val="5B9BD5">
            <a:hueOff val="-6758543"/>
            <a:satOff val="-17419"/>
            <a:lumOff val="-11765"/>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s-CO" sz="1200">
              <a:solidFill>
                <a:sysClr val="window" lastClr="FFFFFF"/>
              </a:solidFill>
              <a:latin typeface="Times New Roman" panose="02020603050405020304" pitchFamily="18" charset="0"/>
              <a:ea typeface="+mn-ea"/>
              <a:cs typeface="Times New Roman" panose="02020603050405020304" pitchFamily="18" charset="0"/>
            </a:rPr>
            <a:t>SINDI</a:t>
          </a:r>
        </a:p>
      </dgm:t>
    </dgm:pt>
    <dgm:pt modelId="{75C4203F-75EB-4F71-81AB-F75302EAB13E}" type="parTrans" cxnId="{EF588966-FF00-4744-BEDC-CC8A964D841F}">
      <dgm:prSet/>
      <dgm:spPr>
        <a:xfrm>
          <a:off x="3422656" y="1327437"/>
          <a:ext cx="2654566" cy="235438"/>
        </a:xfrm>
        <a:noFill/>
        <a:ln w="12700" cap="flat" cmpd="sng" algn="ctr">
          <a:solidFill>
            <a:srgbClr val="70AD47">
              <a:hueOff val="0"/>
              <a:satOff val="0"/>
              <a:lumOff val="0"/>
              <a:alphaOff val="0"/>
            </a:srgbClr>
          </a:solidFill>
          <a:prstDash val="solid"/>
          <a:miter lim="800000"/>
        </a:ln>
        <a:effectLst/>
      </dgm:spPr>
      <dgm:t>
        <a:bodyPr/>
        <a:lstStyle/>
        <a:p>
          <a:endParaRPr lang="es-CO" sz="1600">
            <a:latin typeface="Times New Roman" panose="02020603050405020304" pitchFamily="18" charset="0"/>
            <a:cs typeface="Times New Roman" panose="02020603050405020304" pitchFamily="18" charset="0"/>
          </a:endParaRPr>
        </a:p>
      </dgm:t>
    </dgm:pt>
    <dgm:pt modelId="{E9596E5E-17AB-4024-9FD0-837D1D82154B}" type="sibTrans" cxnId="{EF588966-FF00-4744-BEDC-CC8A964D841F}">
      <dgm:prSet custT="1"/>
      <dgm:spPr>
        <a:xfrm>
          <a:off x="5784896" y="1955273"/>
          <a:ext cx="876977" cy="168170"/>
        </a:xfrm>
        <a:solidFill>
          <a:sysClr val="window" lastClr="FFFFFF">
            <a:alpha val="90000"/>
            <a:hueOff val="0"/>
            <a:satOff val="0"/>
            <a:lumOff val="0"/>
            <a:alphaOff val="0"/>
          </a:sysClr>
        </a:solidFill>
        <a:ln w="12700" cap="flat" cmpd="sng" algn="ctr">
          <a:solidFill>
            <a:srgbClr val="5B9BD5">
              <a:hueOff val="-6758543"/>
              <a:satOff val="-17419"/>
              <a:lumOff val="-11765"/>
              <a:alphaOff val="0"/>
            </a:srgbClr>
          </a:solidFill>
          <a:prstDash val="solid"/>
          <a:miter lim="800000"/>
        </a:ln>
        <a:effectLst/>
      </dgm:spPr>
      <dgm:t>
        <a:bodyPr/>
        <a:lstStyle/>
        <a:p>
          <a:pPr>
            <a:buNone/>
          </a:pPr>
          <a:r>
            <a:rPr lang="es-CO" sz="7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ASESORA </a:t>
          </a:r>
          <a:r>
            <a:rPr lang="es-CO" sz="105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gm:t>
    </dgm:pt>
    <dgm:pt modelId="{A520C719-A159-4EBC-9E3D-F66FB58EAE76}">
      <dgm:prSet phldrT="[Texto]" custT="1"/>
      <dgm:spPr>
        <a:xfrm>
          <a:off x="1458908" y="1562875"/>
          <a:ext cx="1241430" cy="496045"/>
        </a:xfrm>
        <a:solidFill>
          <a:srgbClr val="5B9BD5">
            <a:hueOff val="-1689636"/>
            <a:satOff val="-4355"/>
            <a:lumOff val="-2941"/>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s-CO" sz="1200">
              <a:solidFill>
                <a:sysClr val="window" lastClr="FFFFFF"/>
              </a:solidFill>
              <a:latin typeface="Times New Roman" panose="02020603050405020304" pitchFamily="18" charset="0"/>
              <a:ea typeface="+mn-ea"/>
              <a:cs typeface="Times New Roman" panose="02020603050405020304" pitchFamily="18" charset="0"/>
            </a:rPr>
            <a:t>MAFE</a:t>
          </a:r>
        </a:p>
      </dgm:t>
    </dgm:pt>
    <dgm:pt modelId="{C5DEFED3-8FF5-4B83-A382-945E6052823B}" type="parTrans" cxnId="{39562DCB-9090-481A-AC07-E8673E181656}">
      <dgm:prSet/>
      <dgm:spPr>
        <a:xfrm>
          <a:off x="2079624" y="1327437"/>
          <a:ext cx="1343032" cy="235438"/>
        </a:xfrm>
        <a:noFill/>
        <a:ln w="12700" cap="flat" cmpd="sng" algn="ctr">
          <a:solidFill>
            <a:srgbClr val="70AD47">
              <a:hueOff val="0"/>
              <a:satOff val="0"/>
              <a:lumOff val="0"/>
              <a:alphaOff val="0"/>
            </a:srgbClr>
          </a:solidFill>
          <a:prstDash val="solid"/>
          <a:miter lim="800000"/>
        </a:ln>
        <a:effectLst/>
      </dgm:spPr>
      <dgm:t>
        <a:bodyPr/>
        <a:lstStyle/>
        <a:p>
          <a:endParaRPr lang="es-CO"/>
        </a:p>
      </dgm:t>
    </dgm:pt>
    <dgm:pt modelId="{A77B2AC1-A66D-4E83-AE7C-ACE2E3BCCC37}" type="sibTrans" cxnId="{39562DCB-9090-481A-AC07-E8673E181656}">
      <dgm:prSet custT="1"/>
      <dgm:spPr>
        <a:xfrm>
          <a:off x="1787298" y="1951040"/>
          <a:ext cx="876977" cy="168170"/>
        </a:xfrm>
        <a:solidFill>
          <a:sysClr val="window" lastClr="FFFFFF">
            <a:alpha val="90000"/>
            <a:hueOff val="0"/>
            <a:satOff val="0"/>
            <a:lumOff val="0"/>
            <a:alphaOff val="0"/>
          </a:sysClr>
        </a:solidFill>
        <a:ln w="12700" cap="flat" cmpd="sng" algn="ctr">
          <a:solidFill>
            <a:srgbClr val="5B9BD5">
              <a:hueOff val="-1689636"/>
              <a:satOff val="-4355"/>
              <a:lumOff val="-2941"/>
              <a:alphaOff val="0"/>
            </a:srgbClr>
          </a:solidFill>
          <a:prstDash val="solid"/>
          <a:miter lim="800000"/>
        </a:ln>
        <a:effectLst/>
      </dgm:spPr>
      <dgm:t>
        <a:bodyPr/>
        <a:lstStyle/>
        <a:p>
          <a:pPr>
            <a:buNone/>
          </a:pPr>
          <a:r>
            <a:rPr lang="es-CO" sz="600">
              <a:solidFill>
                <a:sysClr val="windowText" lastClr="000000">
                  <a:hueOff val="0"/>
                  <a:satOff val="0"/>
                  <a:lumOff val="0"/>
                  <a:alphaOff val="0"/>
                </a:sysClr>
              </a:solidFill>
              <a:latin typeface="Calibri" panose="020F0502020204030204"/>
              <a:ea typeface="+mn-ea"/>
              <a:cs typeface="+mn-cs"/>
            </a:rPr>
            <a:t>ADMINISTRADORA DE REDES SOCIALES</a:t>
          </a:r>
        </a:p>
      </dgm:t>
    </dgm:pt>
    <dgm:pt modelId="{41EA63ED-AC0F-4DA7-B60C-1F3514C10BD5}" type="pres">
      <dgm:prSet presAssocID="{F9E98C2F-35AD-44A6-98C6-D945E78176A2}" presName="hierChild1" presStyleCnt="0">
        <dgm:presLayoutVars>
          <dgm:orgChart val="1"/>
          <dgm:chPref val="1"/>
          <dgm:dir/>
          <dgm:animOne val="branch"/>
          <dgm:animLvl val="lvl"/>
          <dgm:resizeHandles/>
        </dgm:presLayoutVars>
      </dgm:prSet>
      <dgm:spPr/>
      <dgm:t>
        <a:bodyPr/>
        <a:lstStyle/>
        <a:p>
          <a:endParaRPr lang="es-ES"/>
        </a:p>
      </dgm:t>
    </dgm:pt>
    <dgm:pt modelId="{8905E8D9-CC68-4459-9A8D-3FDA75B49B29}" type="pres">
      <dgm:prSet presAssocID="{AED016B9-638C-436E-B6A6-DFFCD1064595}" presName="hierRoot1" presStyleCnt="0">
        <dgm:presLayoutVars>
          <dgm:hierBranch val="init"/>
        </dgm:presLayoutVars>
      </dgm:prSet>
      <dgm:spPr/>
    </dgm:pt>
    <dgm:pt modelId="{21B87055-22C4-41FA-9AB1-B1CAC616EB1F}" type="pres">
      <dgm:prSet presAssocID="{AED016B9-638C-436E-B6A6-DFFCD1064595}" presName="rootComposite1" presStyleCnt="0"/>
      <dgm:spPr/>
    </dgm:pt>
    <dgm:pt modelId="{A95E762C-ACF4-40FA-BD55-6E396139D5FC}" type="pres">
      <dgm:prSet presAssocID="{AED016B9-638C-436E-B6A6-DFFCD1064595}" presName="rootText1" presStyleLbl="node0" presStyleIdx="0" presStyleCnt="1" custScaleX="251298" custScaleY="192866" custLinFactNeighborX="5996">
        <dgm:presLayoutVars>
          <dgm:chMax/>
          <dgm:chPref val="3"/>
        </dgm:presLayoutVars>
      </dgm:prSet>
      <dgm:spPr>
        <a:prstGeom prst="rect">
          <a:avLst/>
        </a:prstGeom>
      </dgm:spPr>
      <dgm:t>
        <a:bodyPr/>
        <a:lstStyle/>
        <a:p>
          <a:endParaRPr lang="es-ES"/>
        </a:p>
      </dgm:t>
    </dgm:pt>
    <dgm:pt modelId="{7B172594-29EA-40C1-92C7-9A58979F8389}" type="pres">
      <dgm:prSet presAssocID="{AED016B9-638C-436E-B6A6-DFFCD1064595}" presName="titleText1" presStyleLbl="fgAcc0" presStyleIdx="0" presStyleCnt="1" custFlipVert="1" custFlipHor="0" custScaleX="5213" custScaleY="29827" custLinFactX="100000" custLinFactY="-200000" custLinFactNeighborX="136733" custLinFactNeighborY="-255772">
        <dgm:presLayoutVars>
          <dgm:chMax val="0"/>
          <dgm:chPref val="0"/>
        </dgm:presLayoutVars>
      </dgm:prSet>
      <dgm:spPr>
        <a:prstGeom prst="rect">
          <a:avLst/>
        </a:prstGeom>
      </dgm:spPr>
      <dgm:t>
        <a:bodyPr/>
        <a:lstStyle/>
        <a:p>
          <a:endParaRPr lang="es-ES"/>
        </a:p>
      </dgm:t>
    </dgm:pt>
    <dgm:pt modelId="{243C7C24-5723-491E-8A86-695F0391A694}" type="pres">
      <dgm:prSet presAssocID="{AED016B9-638C-436E-B6A6-DFFCD1064595}" presName="rootConnector1" presStyleLbl="node1" presStyleIdx="0" presStyleCnt="5"/>
      <dgm:spPr/>
      <dgm:t>
        <a:bodyPr/>
        <a:lstStyle/>
        <a:p>
          <a:endParaRPr lang="es-ES"/>
        </a:p>
      </dgm:t>
    </dgm:pt>
    <dgm:pt modelId="{8DEE19D1-93F8-449C-B393-8C1F5E69F894}" type="pres">
      <dgm:prSet presAssocID="{AED016B9-638C-436E-B6A6-DFFCD1064595}" presName="hierChild2" presStyleCnt="0"/>
      <dgm:spPr/>
    </dgm:pt>
    <dgm:pt modelId="{9C98117A-903C-4CAB-BD0E-344521B45CE5}" type="pres">
      <dgm:prSet presAssocID="{43F3AED1-AF07-4246-BAE0-8A69EC814219}" presName="Name37" presStyleLbl="parChTrans1D2" presStyleIdx="0" presStyleCnt="5"/>
      <dgm:spPr>
        <a:custGeom>
          <a:avLst/>
          <a:gdLst/>
          <a:ahLst/>
          <a:cxnLst/>
          <a:rect l="0" t="0" r="0" b="0"/>
          <a:pathLst>
            <a:path>
              <a:moveTo>
                <a:pt x="2783837" y="0"/>
              </a:moveTo>
              <a:lnTo>
                <a:pt x="2783837" y="117719"/>
              </a:lnTo>
              <a:lnTo>
                <a:pt x="0" y="117719"/>
              </a:lnTo>
              <a:lnTo>
                <a:pt x="0" y="235438"/>
              </a:lnTo>
            </a:path>
          </a:pathLst>
        </a:custGeom>
      </dgm:spPr>
      <dgm:t>
        <a:bodyPr/>
        <a:lstStyle/>
        <a:p>
          <a:endParaRPr lang="es-ES"/>
        </a:p>
      </dgm:t>
    </dgm:pt>
    <dgm:pt modelId="{2C713380-711F-4D44-9457-7EEF59088F78}" type="pres">
      <dgm:prSet presAssocID="{6AD92CE8-4985-4137-AF47-62C3ECA70516}" presName="hierRoot2" presStyleCnt="0">
        <dgm:presLayoutVars>
          <dgm:hierBranch val="init"/>
        </dgm:presLayoutVars>
      </dgm:prSet>
      <dgm:spPr/>
    </dgm:pt>
    <dgm:pt modelId="{CBD4BD49-76A2-4A95-A532-3C6FCA7B4C9E}" type="pres">
      <dgm:prSet presAssocID="{6AD92CE8-4985-4137-AF47-62C3ECA70516}" presName="rootComposite" presStyleCnt="0"/>
      <dgm:spPr/>
    </dgm:pt>
    <dgm:pt modelId="{5735CBAF-C1AD-4C05-B70F-786BA7D5324B}" type="pres">
      <dgm:prSet presAssocID="{6AD92CE8-4985-4137-AF47-62C3ECA70516}" presName="rootText" presStyleLbl="node1" presStyleIdx="0" presStyleCnt="5" custScaleX="117451" custScaleY="110289">
        <dgm:presLayoutVars>
          <dgm:chMax/>
          <dgm:chPref val="3"/>
        </dgm:presLayoutVars>
      </dgm:prSet>
      <dgm:spPr>
        <a:prstGeom prst="rect">
          <a:avLst/>
        </a:prstGeom>
      </dgm:spPr>
      <dgm:t>
        <a:bodyPr/>
        <a:lstStyle/>
        <a:p>
          <a:endParaRPr lang="es-ES"/>
        </a:p>
      </dgm:t>
    </dgm:pt>
    <dgm:pt modelId="{C2D9D6F3-71FA-4A3D-AD67-6FF528FD4AB2}" type="pres">
      <dgm:prSet presAssocID="{6AD92CE8-4985-4137-AF47-62C3ECA70516}" presName="titleText2" presStyleLbl="fgAcc1" presStyleIdx="0" presStyleCnt="5">
        <dgm:presLayoutVars>
          <dgm:chMax val="0"/>
          <dgm:chPref val="0"/>
        </dgm:presLayoutVars>
      </dgm:prSet>
      <dgm:spPr>
        <a:prstGeom prst="rect">
          <a:avLst/>
        </a:prstGeom>
      </dgm:spPr>
      <dgm:t>
        <a:bodyPr/>
        <a:lstStyle/>
        <a:p>
          <a:endParaRPr lang="es-ES"/>
        </a:p>
      </dgm:t>
    </dgm:pt>
    <dgm:pt modelId="{EA1A101A-9377-430B-9620-4EAB37597642}" type="pres">
      <dgm:prSet presAssocID="{6AD92CE8-4985-4137-AF47-62C3ECA70516}" presName="rootConnector" presStyleLbl="node2" presStyleIdx="0" presStyleCnt="0"/>
      <dgm:spPr/>
      <dgm:t>
        <a:bodyPr/>
        <a:lstStyle/>
        <a:p>
          <a:endParaRPr lang="es-ES"/>
        </a:p>
      </dgm:t>
    </dgm:pt>
    <dgm:pt modelId="{816166C4-EEB2-4DD3-9889-8BEBF0E3B0D4}" type="pres">
      <dgm:prSet presAssocID="{6AD92CE8-4985-4137-AF47-62C3ECA70516}" presName="hierChild4" presStyleCnt="0"/>
      <dgm:spPr/>
    </dgm:pt>
    <dgm:pt modelId="{BB0ACB04-9B23-49AC-998D-EB4A0DAD3C92}" type="pres">
      <dgm:prSet presAssocID="{6AD92CE8-4985-4137-AF47-62C3ECA70516}" presName="hierChild5" presStyleCnt="0"/>
      <dgm:spPr/>
    </dgm:pt>
    <dgm:pt modelId="{80DD5946-47D4-4EDF-8ADE-214A7C66D72E}" type="pres">
      <dgm:prSet presAssocID="{C5DEFED3-8FF5-4B83-A382-945E6052823B}" presName="Name37" presStyleLbl="parChTrans1D2" presStyleIdx="1" presStyleCnt="5"/>
      <dgm:spPr>
        <a:custGeom>
          <a:avLst/>
          <a:gdLst/>
          <a:ahLst/>
          <a:cxnLst/>
          <a:rect l="0" t="0" r="0" b="0"/>
          <a:pathLst>
            <a:path>
              <a:moveTo>
                <a:pt x="1343032" y="0"/>
              </a:moveTo>
              <a:lnTo>
                <a:pt x="1343032" y="117719"/>
              </a:lnTo>
              <a:lnTo>
                <a:pt x="0" y="117719"/>
              </a:lnTo>
              <a:lnTo>
                <a:pt x="0" y="235438"/>
              </a:lnTo>
            </a:path>
          </a:pathLst>
        </a:custGeom>
      </dgm:spPr>
      <dgm:t>
        <a:bodyPr/>
        <a:lstStyle/>
        <a:p>
          <a:endParaRPr lang="es-ES"/>
        </a:p>
      </dgm:t>
    </dgm:pt>
    <dgm:pt modelId="{BAE31D09-6658-4173-8A63-CF94F4E5C11D}" type="pres">
      <dgm:prSet presAssocID="{A520C719-A159-4EBC-9E3D-F66FB58EAE76}" presName="hierRoot2" presStyleCnt="0">
        <dgm:presLayoutVars>
          <dgm:hierBranch val="init"/>
        </dgm:presLayoutVars>
      </dgm:prSet>
      <dgm:spPr/>
    </dgm:pt>
    <dgm:pt modelId="{5FF88336-2B0F-4A9F-99D6-2CC71320C493}" type="pres">
      <dgm:prSet presAssocID="{A520C719-A159-4EBC-9E3D-F66FB58EAE76}" presName="rootComposite" presStyleCnt="0"/>
      <dgm:spPr/>
    </dgm:pt>
    <dgm:pt modelId="{660B7C48-0BB7-4166-B9CB-B521EBE8C9A1}" type="pres">
      <dgm:prSet presAssocID="{A520C719-A159-4EBC-9E3D-F66FB58EAE76}" presName="rootText" presStyleLbl="node1" presStyleIdx="1" presStyleCnt="5" custScaleX="127402" custScaleY="98322">
        <dgm:presLayoutVars>
          <dgm:chMax/>
          <dgm:chPref val="3"/>
        </dgm:presLayoutVars>
      </dgm:prSet>
      <dgm:spPr>
        <a:prstGeom prst="rect">
          <a:avLst/>
        </a:prstGeom>
      </dgm:spPr>
      <dgm:t>
        <a:bodyPr/>
        <a:lstStyle/>
        <a:p>
          <a:endParaRPr lang="es-ES"/>
        </a:p>
      </dgm:t>
    </dgm:pt>
    <dgm:pt modelId="{06DEE233-DEF6-49BC-8EDA-83747EB3A1B3}" type="pres">
      <dgm:prSet presAssocID="{A520C719-A159-4EBC-9E3D-F66FB58EAE76}" presName="titleText2" presStyleLbl="fgAcc1" presStyleIdx="1" presStyleCnt="5">
        <dgm:presLayoutVars>
          <dgm:chMax val="0"/>
          <dgm:chPref val="0"/>
        </dgm:presLayoutVars>
      </dgm:prSet>
      <dgm:spPr>
        <a:prstGeom prst="rect">
          <a:avLst/>
        </a:prstGeom>
      </dgm:spPr>
      <dgm:t>
        <a:bodyPr/>
        <a:lstStyle/>
        <a:p>
          <a:endParaRPr lang="es-ES"/>
        </a:p>
      </dgm:t>
    </dgm:pt>
    <dgm:pt modelId="{AC1BD5CC-EA99-4840-AD11-9F47CE9C87CC}" type="pres">
      <dgm:prSet presAssocID="{A520C719-A159-4EBC-9E3D-F66FB58EAE76}" presName="rootConnector" presStyleLbl="node2" presStyleIdx="0" presStyleCnt="0"/>
      <dgm:spPr/>
      <dgm:t>
        <a:bodyPr/>
        <a:lstStyle/>
        <a:p>
          <a:endParaRPr lang="es-ES"/>
        </a:p>
      </dgm:t>
    </dgm:pt>
    <dgm:pt modelId="{1818D966-F6B9-4E7F-96EC-331717A40966}" type="pres">
      <dgm:prSet presAssocID="{A520C719-A159-4EBC-9E3D-F66FB58EAE76}" presName="hierChild4" presStyleCnt="0"/>
      <dgm:spPr/>
    </dgm:pt>
    <dgm:pt modelId="{51F8A4FA-F783-4357-B4FC-61EEFF755AED}" type="pres">
      <dgm:prSet presAssocID="{A520C719-A159-4EBC-9E3D-F66FB58EAE76}" presName="hierChild5" presStyleCnt="0"/>
      <dgm:spPr/>
    </dgm:pt>
    <dgm:pt modelId="{8BE89C7A-5E7D-4E60-936D-028EF1152CBE}" type="pres">
      <dgm:prSet presAssocID="{5378E8A3-8209-472A-89ED-F013841AD02A}" presName="Name37" presStyleLbl="parChTrans1D2" presStyleIdx="2" presStyleCnt="5"/>
      <dgm:spPr>
        <a:custGeom>
          <a:avLst/>
          <a:gdLst/>
          <a:ahLst/>
          <a:cxnLst/>
          <a:rect l="0" t="0" r="0" b="0"/>
          <a:pathLst>
            <a:path>
              <a:moveTo>
                <a:pt x="45720" y="0"/>
              </a:moveTo>
              <a:lnTo>
                <a:pt x="45720" y="117719"/>
              </a:lnTo>
              <a:lnTo>
                <a:pt x="46051" y="117719"/>
              </a:lnTo>
              <a:lnTo>
                <a:pt x="46051" y="235438"/>
              </a:lnTo>
            </a:path>
          </a:pathLst>
        </a:custGeom>
      </dgm:spPr>
      <dgm:t>
        <a:bodyPr/>
        <a:lstStyle/>
        <a:p>
          <a:endParaRPr lang="es-ES"/>
        </a:p>
      </dgm:t>
    </dgm:pt>
    <dgm:pt modelId="{A1CFF457-89B4-4401-AF84-0F5AADEF4DD0}" type="pres">
      <dgm:prSet presAssocID="{B749D71C-764F-4A5A-B289-4E5760308496}" presName="hierRoot2" presStyleCnt="0">
        <dgm:presLayoutVars>
          <dgm:hierBranch val="init"/>
        </dgm:presLayoutVars>
      </dgm:prSet>
      <dgm:spPr/>
    </dgm:pt>
    <dgm:pt modelId="{C0ADE74A-2685-486F-B732-2D1986F1E83E}" type="pres">
      <dgm:prSet presAssocID="{B749D71C-764F-4A5A-B289-4E5760308496}" presName="rootComposite" presStyleCnt="0"/>
      <dgm:spPr/>
    </dgm:pt>
    <dgm:pt modelId="{598502EB-56A5-4E1B-A1C9-03D36AEBAA2D}" type="pres">
      <dgm:prSet presAssocID="{B749D71C-764F-4A5A-B289-4E5760308496}" presName="rootText" presStyleLbl="node1" presStyleIdx="2" presStyleCnt="5">
        <dgm:presLayoutVars>
          <dgm:chMax/>
          <dgm:chPref val="3"/>
        </dgm:presLayoutVars>
      </dgm:prSet>
      <dgm:spPr>
        <a:prstGeom prst="rect">
          <a:avLst/>
        </a:prstGeom>
      </dgm:spPr>
      <dgm:t>
        <a:bodyPr/>
        <a:lstStyle/>
        <a:p>
          <a:endParaRPr lang="es-ES"/>
        </a:p>
      </dgm:t>
    </dgm:pt>
    <dgm:pt modelId="{8C317C47-4B94-4DC8-B1CC-3FB92D3C9B5A}" type="pres">
      <dgm:prSet presAssocID="{B749D71C-764F-4A5A-B289-4E5760308496}" presName="titleText2" presStyleLbl="fgAcc1" presStyleIdx="2" presStyleCnt="5">
        <dgm:presLayoutVars>
          <dgm:chMax val="0"/>
          <dgm:chPref val="0"/>
        </dgm:presLayoutVars>
      </dgm:prSet>
      <dgm:spPr>
        <a:prstGeom prst="rect">
          <a:avLst/>
        </a:prstGeom>
      </dgm:spPr>
      <dgm:t>
        <a:bodyPr/>
        <a:lstStyle/>
        <a:p>
          <a:endParaRPr lang="es-ES"/>
        </a:p>
      </dgm:t>
    </dgm:pt>
    <dgm:pt modelId="{13D3F07A-C036-4F8E-8DF3-747CC4A0C486}" type="pres">
      <dgm:prSet presAssocID="{B749D71C-764F-4A5A-B289-4E5760308496}" presName="rootConnector" presStyleLbl="node2" presStyleIdx="0" presStyleCnt="0"/>
      <dgm:spPr/>
      <dgm:t>
        <a:bodyPr/>
        <a:lstStyle/>
        <a:p>
          <a:endParaRPr lang="es-ES"/>
        </a:p>
      </dgm:t>
    </dgm:pt>
    <dgm:pt modelId="{058D9087-EEE6-424A-9485-D62033D10D90}" type="pres">
      <dgm:prSet presAssocID="{B749D71C-764F-4A5A-B289-4E5760308496}" presName="hierChild4" presStyleCnt="0"/>
      <dgm:spPr/>
    </dgm:pt>
    <dgm:pt modelId="{0A7E8A8D-06B9-4573-930C-2C7208BBBCA8}" type="pres">
      <dgm:prSet presAssocID="{B749D71C-764F-4A5A-B289-4E5760308496}" presName="hierChild5" presStyleCnt="0"/>
      <dgm:spPr/>
    </dgm:pt>
    <dgm:pt modelId="{467410A8-1139-493A-9B6B-2E65911EEF89}" type="pres">
      <dgm:prSet presAssocID="{264321FB-BF63-40BE-926A-FAD51A1B592C}" presName="Name37" presStyleLbl="parChTrans1D2" presStyleIdx="3" presStyleCnt="5"/>
      <dgm:spPr>
        <a:custGeom>
          <a:avLst/>
          <a:gdLst/>
          <a:ahLst/>
          <a:cxnLst/>
          <a:rect l="0" t="0" r="0" b="0"/>
          <a:pathLst>
            <a:path>
              <a:moveTo>
                <a:pt x="0" y="0"/>
              </a:moveTo>
              <a:lnTo>
                <a:pt x="0" y="117719"/>
              </a:lnTo>
              <a:lnTo>
                <a:pt x="1347266" y="117719"/>
              </a:lnTo>
              <a:lnTo>
                <a:pt x="1347266" y="235438"/>
              </a:lnTo>
            </a:path>
          </a:pathLst>
        </a:custGeom>
      </dgm:spPr>
      <dgm:t>
        <a:bodyPr/>
        <a:lstStyle/>
        <a:p>
          <a:endParaRPr lang="es-ES"/>
        </a:p>
      </dgm:t>
    </dgm:pt>
    <dgm:pt modelId="{8CA9BF96-83C6-4A67-9556-9343B2C68EA9}" type="pres">
      <dgm:prSet presAssocID="{668CA7AC-DF28-4BE3-B8BD-9E3E3E85EEA6}" presName="hierRoot2" presStyleCnt="0">
        <dgm:presLayoutVars>
          <dgm:hierBranch val="init"/>
        </dgm:presLayoutVars>
      </dgm:prSet>
      <dgm:spPr/>
    </dgm:pt>
    <dgm:pt modelId="{2F80DA80-72F0-43B3-BE4F-88F7A3141F28}" type="pres">
      <dgm:prSet presAssocID="{668CA7AC-DF28-4BE3-B8BD-9E3E3E85EEA6}" presName="rootComposite" presStyleCnt="0"/>
      <dgm:spPr/>
    </dgm:pt>
    <dgm:pt modelId="{C8997698-D973-4A67-8C4C-F58D84C21EC4}" type="pres">
      <dgm:prSet presAssocID="{668CA7AC-DF28-4BE3-B8BD-9E3E3E85EEA6}" presName="rootText" presStyleLbl="node1" presStyleIdx="3" presStyleCnt="5" custScaleX="108135">
        <dgm:presLayoutVars>
          <dgm:chMax/>
          <dgm:chPref val="3"/>
        </dgm:presLayoutVars>
      </dgm:prSet>
      <dgm:spPr>
        <a:prstGeom prst="rect">
          <a:avLst/>
        </a:prstGeom>
      </dgm:spPr>
      <dgm:t>
        <a:bodyPr/>
        <a:lstStyle/>
        <a:p>
          <a:endParaRPr lang="es-ES"/>
        </a:p>
      </dgm:t>
    </dgm:pt>
    <dgm:pt modelId="{05DF1A3F-9E90-41B3-B2DA-3696015FB919}" type="pres">
      <dgm:prSet presAssocID="{668CA7AC-DF28-4BE3-B8BD-9E3E3E85EEA6}" presName="titleText2" presStyleLbl="fgAcc1" presStyleIdx="3" presStyleCnt="5">
        <dgm:presLayoutVars>
          <dgm:chMax val="0"/>
          <dgm:chPref val="0"/>
        </dgm:presLayoutVars>
      </dgm:prSet>
      <dgm:spPr>
        <a:prstGeom prst="rect">
          <a:avLst/>
        </a:prstGeom>
      </dgm:spPr>
      <dgm:t>
        <a:bodyPr/>
        <a:lstStyle/>
        <a:p>
          <a:endParaRPr lang="es-ES"/>
        </a:p>
      </dgm:t>
    </dgm:pt>
    <dgm:pt modelId="{669D9138-2DFD-4806-B405-ECAAC2A6871F}" type="pres">
      <dgm:prSet presAssocID="{668CA7AC-DF28-4BE3-B8BD-9E3E3E85EEA6}" presName="rootConnector" presStyleLbl="node2" presStyleIdx="0" presStyleCnt="0"/>
      <dgm:spPr/>
      <dgm:t>
        <a:bodyPr/>
        <a:lstStyle/>
        <a:p>
          <a:endParaRPr lang="es-ES"/>
        </a:p>
      </dgm:t>
    </dgm:pt>
    <dgm:pt modelId="{FC0BAE50-864B-4C0F-B185-6A87D83102CC}" type="pres">
      <dgm:prSet presAssocID="{668CA7AC-DF28-4BE3-B8BD-9E3E3E85EEA6}" presName="hierChild4" presStyleCnt="0"/>
      <dgm:spPr/>
    </dgm:pt>
    <dgm:pt modelId="{9FB7FDF1-8EE5-46A1-ADEE-5198F4B1D165}" type="pres">
      <dgm:prSet presAssocID="{668CA7AC-DF28-4BE3-B8BD-9E3E3E85EEA6}" presName="hierChild5" presStyleCnt="0"/>
      <dgm:spPr/>
    </dgm:pt>
    <dgm:pt modelId="{6EB0EE5D-8021-4E85-B519-DD937E7AFEAD}" type="pres">
      <dgm:prSet presAssocID="{75C4203F-75EB-4F71-81AB-F75302EAB13E}" presName="Name37" presStyleLbl="parChTrans1D2" presStyleIdx="4" presStyleCnt="5"/>
      <dgm:spPr>
        <a:custGeom>
          <a:avLst/>
          <a:gdLst/>
          <a:ahLst/>
          <a:cxnLst/>
          <a:rect l="0" t="0" r="0" b="0"/>
          <a:pathLst>
            <a:path>
              <a:moveTo>
                <a:pt x="0" y="0"/>
              </a:moveTo>
              <a:lnTo>
                <a:pt x="0" y="117719"/>
              </a:lnTo>
              <a:lnTo>
                <a:pt x="2654566" y="117719"/>
              </a:lnTo>
              <a:lnTo>
                <a:pt x="2654566" y="235438"/>
              </a:lnTo>
            </a:path>
          </a:pathLst>
        </a:custGeom>
      </dgm:spPr>
      <dgm:t>
        <a:bodyPr/>
        <a:lstStyle/>
        <a:p>
          <a:endParaRPr lang="es-ES"/>
        </a:p>
      </dgm:t>
    </dgm:pt>
    <dgm:pt modelId="{52B8EAA2-1523-40A0-8B76-F6C9EBA67139}" type="pres">
      <dgm:prSet presAssocID="{227FAEB5-0D11-492D-8DB4-E0291EBF6A3E}" presName="hierRoot2" presStyleCnt="0">
        <dgm:presLayoutVars>
          <dgm:hierBranch val="init"/>
        </dgm:presLayoutVars>
      </dgm:prSet>
      <dgm:spPr/>
    </dgm:pt>
    <dgm:pt modelId="{ACC5A037-C726-431E-B130-EBA44CD45612}" type="pres">
      <dgm:prSet presAssocID="{227FAEB5-0D11-492D-8DB4-E0291EBF6A3E}" presName="rootComposite" presStyleCnt="0"/>
      <dgm:spPr/>
    </dgm:pt>
    <dgm:pt modelId="{49354D9F-ABC0-4668-AEC1-CB5CF5E401F3}" type="pres">
      <dgm:prSet presAssocID="{227FAEB5-0D11-492D-8DB4-E0291EBF6A3E}" presName="rootText" presStyleLbl="node1" presStyleIdx="4" presStyleCnt="5">
        <dgm:presLayoutVars>
          <dgm:chMax/>
          <dgm:chPref val="3"/>
        </dgm:presLayoutVars>
      </dgm:prSet>
      <dgm:spPr>
        <a:prstGeom prst="rect">
          <a:avLst/>
        </a:prstGeom>
      </dgm:spPr>
      <dgm:t>
        <a:bodyPr/>
        <a:lstStyle/>
        <a:p>
          <a:endParaRPr lang="es-ES"/>
        </a:p>
      </dgm:t>
    </dgm:pt>
    <dgm:pt modelId="{7B33F062-8E1A-46A6-9438-ADD887823605}" type="pres">
      <dgm:prSet presAssocID="{227FAEB5-0D11-492D-8DB4-E0291EBF6A3E}" presName="titleText2" presStyleLbl="fgAcc1" presStyleIdx="4" presStyleCnt="5">
        <dgm:presLayoutVars>
          <dgm:chMax val="0"/>
          <dgm:chPref val="0"/>
        </dgm:presLayoutVars>
      </dgm:prSet>
      <dgm:spPr>
        <a:prstGeom prst="rect">
          <a:avLst/>
        </a:prstGeom>
      </dgm:spPr>
      <dgm:t>
        <a:bodyPr/>
        <a:lstStyle/>
        <a:p>
          <a:endParaRPr lang="es-ES"/>
        </a:p>
      </dgm:t>
    </dgm:pt>
    <dgm:pt modelId="{19C59810-94E5-42AD-B97D-806B15FBC527}" type="pres">
      <dgm:prSet presAssocID="{227FAEB5-0D11-492D-8DB4-E0291EBF6A3E}" presName="rootConnector" presStyleLbl="node2" presStyleIdx="0" presStyleCnt="0"/>
      <dgm:spPr/>
      <dgm:t>
        <a:bodyPr/>
        <a:lstStyle/>
        <a:p>
          <a:endParaRPr lang="es-ES"/>
        </a:p>
      </dgm:t>
    </dgm:pt>
    <dgm:pt modelId="{23C3CDD5-F925-42AE-87B0-964FE720D94D}" type="pres">
      <dgm:prSet presAssocID="{227FAEB5-0D11-492D-8DB4-E0291EBF6A3E}" presName="hierChild4" presStyleCnt="0"/>
      <dgm:spPr/>
    </dgm:pt>
    <dgm:pt modelId="{BDE4A571-C54B-47E1-B0D4-279FD6C10824}" type="pres">
      <dgm:prSet presAssocID="{227FAEB5-0D11-492D-8DB4-E0291EBF6A3E}" presName="hierChild5" presStyleCnt="0"/>
      <dgm:spPr/>
    </dgm:pt>
    <dgm:pt modelId="{ECE7675F-8575-48B7-8093-1E148778468D}" type="pres">
      <dgm:prSet presAssocID="{AED016B9-638C-436E-B6A6-DFFCD1064595}" presName="hierChild3" presStyleCnt="0"/>
      <dgm:spPr/>
    </dgm:pt>
  </dgm:ptLst>
  <dgm:cxnLst>
    <dgm:cxn modelId="{12032045-27F0-4C72-9531-6E8ACEFE1EA4}" type="presOf" srcId="{F9E98C2F-35AD-44A6-98C6-D945E78176A2}" destId="{41EA63ED-AC0F-4DA7-B60C-1F3514C10BD5}" srcOrd="0" destOrd="0" presId="urn:microsoft.com/office/officeart/2008/layout/NameandTitleOrganizationalChart"/>
    <dgm:cxn modelId="{00F73521-4877-4B9D-81C1-1CFB6DDB5B85}" type="presOf" srcId="{CD22BE1F-8066-401F-8B92-5E183F1C3F97}" destId="{05DF1A3F-9E90-41B3-B2DA-3696015FB919}" srcOrd="0" destOrd="0" presId="urn:microsoft.com/office/officeart/2008/layout/NameandTitleOrganizationalChart"/>
    <dgm:cxn modelId="{BE1E9140-64A2-40F1-8493-6074BA2E17DF}" srcId="{AED016B9-638C-436E-B6A6-DFFCD1064595}" destId="{668CA7AC-DF28-4BE3-B8BD-9E3E3E85EEA6}" srcOrd="3" destOrd="0" parTransId="{264321FB-BF63-40BE-926A-FAD51A1B592C}" sibTransId="{CD22BE1F-8066-401F-8B92-5E183F1C3F97}"/>
    <dgm:cxn modelId="{26A28F4F-1ABB-4275-938E-1859E56B9A01}" type="presOf" srcId="{5378E8A3-8209-472A-89ED-F013841AD02A}" destId="{8BE89C7A-5E7D-4E60-936D-028EF1152CBE}" srcOrd="0" destOrd="0" presId="urn:microsoft.com/office/officeart/2008/layout/NameandTitleOrganizationalChart"/>
    <dgm:cxn modelId="{A595E6BB-D442-46CC-A431-C2F6F21367D8}" type="presOf" srcId="{6AD92CE8-4985-4137-AF47-62C3ECA70516}" destId="{EA1A101A-9377-430B-9620-4EAB37597642}" srcOrd="1" destOrd="0" presId="urn:microsoft.com/office/officeart/2008/layout/NameandTitleOrganizationalChart"/>
    <dgm:cxn modelId="{C6B9328F-49F4-4981-8FB6-5205EBC07C9D}" type="presOf" srcId="{227FAEB5-0D11-492D-8DB4-E0291EBF6A3E}" destId="{49354D9F-ABC0-4668-AEC1-CB5CF5E401F3}" srcOrd="0" destOrd="0" presId="urn:microsoft.com/office/officeart/2008/layout/NameandTitleOrganizationalChart"/>
    <dgm:cxn modelId="{13D0A686-4DA0-4326-9237-F6C6C6119DBF}" type="presOf" srcId="{227FAEB5-0D11-492D-8DB4-E0291EBF6A3E}" destId="{19C59810-94E5-42AD-B97D-806B15FBC527}" srcOrd="1" destOrd="0" presId="urn:microsoft.com/office/officeart/2008/layout/NameandTitleOrganizationalChart"/>
    <dgm:cxn modelId="{7D1240E3-0160-41CA-9683-A34D9A71EF99}" type="presOf" srcId="{43F3AED1-AF07-4246-BAE0-8A69EC814219}" destId="{9C98117A-903C-4CAB-BD0E-344521B45CE5}" srcOrd="0" destOrd="0" presId="urn:microsoft.com/office/officeart/2008/layout/NameandTitleOrganizationalChart"/>
    <dgm:cxn modelId="{28FE3DA8-2103-46F9-8B30-BA69D6F3481D}" type="presOf" srcId="{668CA7AC-DF28-4BE3-B8BD-9E3E3E85EEA6}" destId="{C8997698-D973-4A67-8C4C-F58D84C21EC4}" srcOrd="0" destOrd="0" presId="urn:microsoft.com/office/officeart/2008/layout/NameandTitleOrganizationalChart"/>
    <dgm:cxn modelId="{6FAA5CDC-7DC1-4A77-BCD6-90C544DB54A1}" type="presOf" srcId="{A77B2AC1-A66D-4E83-AE7C-ACE2E3BCCC37}" destId="{06DEE233-DEF6-49BC-8EDA-83747EB3A1B3}" srcOrd="0" destOrd="0" presId="urn:microsoft.com/office/officeart/2008/layout/NameandTitleOrganizationalChart"/>
    <dgm:cxn modelId="{1CE68E2C-1B78-49FF-8A4E-7E7B23FC9C3F}" type="presOf" srcId="{AED016B9-638C-436E-B6A6-DFFCD1064595}" destId="{243C7C24-5723-491E-8A86-695F0391A694}" srcOrd="1" destOrd="0" presId="urn:microsoft.com/office/officeart/2008/layout/NameandTitleOrganizationalChart"/>
    <dgm:cxn modelId="{EEF70D31-03CC-4EE9-BB96-44907963D3CA}" type="presOf" srcId="{B749D71C-764F-4A5A-B289-4E5760308496}" destId="{13D3F07A-C036-4F8E-8DF3-747CC4A0C486}" srcOrd="1" destOrd="0" presId="urn:microsoft.com/office/officeart/2008/layout/NameandTitleOrganizationalChart"/>
    <dgm:cxn modelId="{945127D5-0C43-4938-A079-51F4B0C34B75}" type="presOf" srcId="{6AD92CE8-4985-4137-AF47-62C3ECA70516}" destId="{5735CBAF-C1AD-4C05-B70F-786BA7D5324B}" srcOrd="0" destOrd="0" presId="urn:microsoft.com/office/officeart/2008/layout/NameandTitleOrganizationalChart"/>
    <dgm:cxn modelId="{9F4DFE6E-6FC7-4C4C-AF29-0A5263BD28AE}" type="presOf" srcId="{AED016B9-638C-436E-B6A6-DFFCD1064595}" destId="{A95E762C-ACF4-40FA-BD55-6E396139D5FC}" srcOrd="0" destOrd="0" presId="urn:microsoft.com/office/officeart/2008/layout/NameandTitleOrganizationalChart"/>
    <dgm:cxn modelId="{7A63DF4F-71F4-4C3B-8F99-3BA79B97FD8F}" type="presOf" srcId="{B749D71C-764F-4A5A-B289-4E5760308496}" destId="{598502EB-56A5-4E1B-A1C9-03D36AEBAA2D}" srcOrd="0" destOrd="0" presId="urn:microsoft.com/office/officeart/2008/layout/NameandTitleOrganizationalChart"/>
    <dgm:cxn modelId="{00C5C09E-B604-4182-9F95-E3C9FE1B66F2}" srcId="{AED016B9-638C-436E-B6A6-DFFCD1064595}" destId="{6AD92CE8-4985-4137-AF47-62C3ECA70516}" srcOrd="0" destOrd="0" parTransId="{43F3AED1-AF07-4246-BAE0-8A69EC814219}" sibTransId="{1B751E13-1C93-42DD-BE1C-6A8F6808C3CA}"/>
    <dgm:cxn modelId="{94D3F42C-E451-4211-BFED-7E76C6DDD2C9}" type="presOf" srcId="{90EA6C4E-DDE7-447C-8045-7BDCB6C5504B}" destId="{7B172594-29EA-40C1-92C7-9A58979F8389}" srcOrd="0" destOrd="0" presId="urn:microsoft.com/office/officeart/2008/layout/NameandTitleOrganizationalChart"/>
    <dgm:cxn modelId="{0C2437A9-29EE-4CDC-B5E6-565772485FA4}" type="presOf" srcId="{C5DEFED3-8FF5-4B83-A382-945E6052823B}" destId="{80DD5946-47D4-4EDF-8ADE-214A7C66D72E}" srcOrd="0" destOrd="0" presId="urn:microsoft.com/office/officeart/2008/layout/NameandTitleOrganizationalChart"/>
    <dgm:cxn modelId="{EBBDAB6A-7B5B-413D-91E9-305680654CA2}" type="presOf" srcId="{E9596E5E-17AB-4024-9FD0-837D1D82154B}" destId="{7B33F062-8E1A-46A6-9438-ADD887823605}" srcOrd="0" destOrd="0" presId="urn:microsoft.com/office/officeart/2008/layout/NameandTitleOrganizationalChart"/>
    <dgm:cxn modelId="{C764C487-7EF9-4CFF-9A8E-278831A660BA}" type="presOf" srcId="{75C4203F-75EB-4F71-81AB-F75302EAB13E}" destId="{6EB0EE5D-8021-4E85-B519-DD937E7AFEAD}" srcOrd="0" destOrd="0" presId="urn:microsoft.com/office/officeart/2008/layout/NameandTitleOrganizationalChart"/>
    <dgm:cxn modelId="{2F3548F5-894F-4518-B338-9FD7BDABA3FA}" type="presOf" srcId="{668CA7AC-DF28-4BE3-B8BD-9E3E3E85EEA6}" destId="{669D9138-2DFD-4806-B405-ECAAC2A6871F}" srcOrd="1" destOrd="0" presId="urn:microsoft.com/office/officeart/2008/layout/NameandTitleOrganizationalChart"/>
    <dgm:cxn modelId="{BEBA0BC1-5DB3-429E-8648-FE84E22C322A}" srcId="{F9E98C2F-35AD-44A6-98C6-D945E78176A2}" destId="{AED016B9-638C-436E-B6A6-DFFCD1064595}" srcOrd="0" destOrd="0" parTransId="{7AE164C5-964E-4139-9DE2-2DA9E21D73D8}" sibTransId="{90EA6C4E-DDE7-447C-8045-7BDCB6C5504B}"/>
    <dgm:cxn modelId="{D08BAAC4-3CDA-424B-963D-C09E572D1F25}" type="presOf" srcId="{A520C719-A159-4EBC-9E3D-F66FB58EAE76}" destId="{AC1BD5CC-EA99-4840-AD11-9F47CE9C87CC}" srcOrd="1" destOrd="0" presId="urn:microsoft.com/office/officeart/2008/layout/NameandTitleOrganizationalChart"/>
    <dgm:cxn modelId="{E62CA20E-7B8C-487C-98FC-BACA8C4C7A99}" srcId="{AED016B9-638C-436E-B6A6-DFFCD1064595}" destId="{B749D71C-764F-4A5A-B289-4E5760308496}" srcOrd="2" destOrd="0" parTransId="{5378E8A3-8209-472A-89ED-F013841AD02A}" sibTransId="{98FA1344-A7DB-412B-8811-7C16FA435304}"/>
    <dgm:cxn modelId="{F389569D-DAE9-4D80-A602-F0A358F4ECAF}" type="presOf" srcId="{264321FB-BF63-40BE-926A-FAD51A1B592C}" destId="{467410A8-1139-493A-9B6B-2E65911EEF89}" srcOrd="0" destOrd="0" presId="urn:microsoft.com/office/officeart/2008/layout/NameandTitleOrganizationalChart"/>
    <dgm:cxn modelId="{EF588966-FF00-4744-BEDC-CC8A964D841F}" srcId="{AED016B9-638C-436E-B6A6-DFFCD1064595}" destId="{227FAEB5-0D11-492D-8DB4-E0291EBF6A3E}" srcOrd="4" destOrd="0" parTransId="{75C4203F-75EB-4F71-81AB-F75302EAB13E}" sibTransId="{E9596E5E-17AB-4024-9FD0-837D1D82154B}"/>
    <dgm:cxn modelId="{39562DCB-9090-481A-AC07-E8673E181656}" srcId="{AED016B9-638C-436E-B6A6-DFFCD1064595}" destId="{A520C719-A159-4EBC-9E3D-F66FB58EAE76}" srcOrd="1" destOrd="0" parTransId="{C5DEFED3-8FF5-4B83-A382-945E6052823B}" sibTransId="{A77B2AC1-A66D-4E83-AE7C-ACE2E3BCCC37}"/>
    <dgm:cxn modelId="{D62A7E74-CDC6-403E-A0E5-12CBFC1FE392}" type="presOf" srcId="{98FA1344-A7DB-412B-8811-7C16FA435304}" destId="{8C317C47-4B94-4DC8-B1CC-3FB92D3C9B5A}" srcOrd="0" destOrd="0" presId="urn:microsoft.com/office/officeart/2008/layout/NameandTitleOrganizationalChart"/>
    <dgm:cxn modelId="{52225238-8E09-4334-A902-82E7268EFC78}" type="presOf" srcId="{1B751E13-1C93-42DD-BE1C-6A8F6808C3CA}" destId="{C2D9D6F3-71FA-4A3D-AD67-6FF528FD4AB2}" srcOrd="0" destOrd="0" presId="urn:microsoft.com/office/officeart/2008/layout/NameandTitleOrganizationalChart"/>
    <dgm:cxn modelId="{427177EC-5B70-4465-B740-6969F405599F}" type="presOf" srcId="{A520C719-A159-4EBC-9E3D-F66FB58EAE76}" destId="{660B7C48-0BB7-4166-B9CB-B521EBE8C9A1}" srcOrd="0" destOrd="0" presId="urn:microsoft.com/office/officeart/2008/layout/NameandTitleOrganizationalChart"/>
    <dgm:cxn modelId="{16A2ADF5-161C-4C8E-98D4-AF5D1A5C8AA2}" type="presParOf" srcId="{41EA63ED-AC0F-4DA7-B60C-1F3514C10BD5}" destId="{8905E8D9-CC68-4459-9A8D-3FDA75B49B29}" srcOrd="0" destOrd="0" presId="urn:microsoft.com/office/officeart/2008/layout/NameandTitleOrganizationalChart"/>
    <dgm:cxn modelId="{1CCD9A8D-B890-4F29-8B5D-F2A0B5588F88}" type="presParOf" srcId="{8905E8D9-CC68-4459-9A8D-3FDA75B49B29}" destId="{21B87055-22C4-41FA-9AB1-B1CAC616EB1F}" srcOrd="0" destOrd="0" presId="urn:microsoft.com/office/officeart/2008/layout/NameandTitleOrganizationalChart"/>
    <dgm:cxn modelId="{8909D89F-8042-4585-8859-44FBD83EA3EC}" type="presParOf" srcId="{21B87055-22C4-41FA-9AB1-B1CAC616EB1F}" destId="{A95E762C-ACF4-40FA-BD55-6E396139D5FC}" srcOrd="0" destOrd="0" presId="urn:microsoft.com/office/officeart/2008/layout/NameandTitleOrganizationalChart"/>
    <dgm:cxn modelId="{2D216DFB-B84A-494A-BA8E-0DE1728456B6}" type="presParOf" srcId="{21B87055-22C4-41FA-9AB1-B1CAC616EB1F}" destId="{7B172594-29EA-40C1-92C7-9A58979F8389}" srcOrd="1" destOrd="0" presId="urn:microsoft.com/office/officeart/2008/layout/NameandTitleOrganizationalChart"/>
    <dgm:cxn modelId="{30501BD9-4F2F-41D9-94AC-4116D1EC7FD4}" type="presParOf" srcId="{21B87055-22C4-41FA-9AB1-B1CAC616EB1F}" destId="{243C7C24-5723-491E-8A86-695F0391A694}" srcOrd="2" destOrd="0" presId="urn:microsoft.com/office/officeart/2008/layout/NameandTitleOrganizationalChart"/>
    <dgm:cxn modelId="{948C82BD-B339-41F1-8174-507C942DD43D}" type="presParOf" srcId="{8905E8D9-CC68-4459-9A8D-3FDA75B49B29}" destId="{8DEE19D1-93F8-449C-B393-8C1F5E69F894}" srcOrd="1" destOrd="0" presId="urn:microsoft.com/office/officeart/2008/layout/NameandTitleOrganizationalChart"/>
    <dgm:cxn modelId="{035D7B46-17E5-498A-89FE-3903462467E3}" type="presParOf" srcId="{8DEE19D1-93F8-449C-B393-8C1F5E69F894}" destId="{9C98117A-903C-4CAB-BD0E-344521B45CE5}" srcOrd="0" destOrd="0" presId="urn:microsoft.com/office/officeart/2008/layout/NameandTitleOrganizationalChart"/>
    <dgm:cxn modelId="{927B6E76-909D-4CCA-9C87-F2A4AD3C486E}" type="presParOf" srcId="{8DEE19D1-93F8-449C-B393-8C1F5E69F894}" destId="{2C713380-711F-4D44-9457-7EEF59088F78}" srcOrd="1" destOrd="0" presId="urn:microsoft.com/office/officeart/2008/layout/NameandTitleOrganizationalChart"/>
    <dgm:cxn modelId="{700D9C3A-3151-4A70-9D93-CE5A097CAA3F}" type="presParOf" srcId="{2C713380-711F-4D44-9457-7EEF59088F78}" destId="{CBD4BD49-76A2-4A95-A532-3C6FCA7B4C9E}" srcOrd="0" destOrd="0" presId="urn:microsoft.com/office/officeart/2008/layout/NameandTitleOrganizationalChart"/>
    <dgm:cxn modelId="{A1EBA67F-DF52-4DE1-A07E-F54EA35A6F6E}" type="presParOf" srcId="{CBD4BD49-76A2-4A95-A532-3C6FCA7B4C9E}" destId="{5735CBAF-C1AD-4C05-B70F-786BA7D5324B}" srcOrd="0" destOrd="0" presId="urn:microsoft.com/office/officeart/2008/layout/NameandTitleOrganizationalChart"/>
    <dgm:cxn modelId="{88AC0E9C-530F-42CE-97F8-6DBF5935F2B4}" type="presParOf" srcId="{CBD4BD49-76A2-4A95-A532-3C6FCA7B4C9E}" destId="{C2D9D6F3-71FA-4A3D-AD67-6FF528FD4AB2}" srcOrd="1" destOrd="0" presId="urn:microsoft.com/office/officeart/2008/layout/NameandTitleOrganizationalChart"/>
    <dgm:cxn modelId="{779644FD-65E8-4162-8A1A-15735A9420A2}" type="presParOf" srcId="{CBD4BD49-76A2-4A95-A532-3C6FCA7B4C9E}" destId="{EA1A101A-9377-430B-9620-4EAB37597642}" srcOrd="2" destOrd="0" presId="urn:microsoft.com/office/officeart/2008/layout/NameandTitleOrganizationalChart"/>
    <dgm:cxn modelId="{913656DC-F2D1-4072-B20F-8109EF334F1B}" type="presParOf" srcId="{2C713380-711F-4D44-9457-7EEF59088F78}" destId="{816166C4-EEB2-4DD3-9889-8BEBF0E3B0D4}" srcOrd="1" destOrd="0" presId="urn:microsoft.com/office/officeart/2008/layout/NameandTitleOrganizationalChart"/>
    <dgm:cxn modelId="{918628E7-8771-4411-B40A-6A68589A3FFC}" type="presParOf" srcId="{2C713380-711F-4D44-9457-7EEF59088F78}" destId="{BB0ACB04-9B23-49AC-998D-EB4A0DAD3C92}" srcOrd="2" destOrd="0" presId="urn:microsoft.com/office/officeart/2008/layout/NameandTitleOrganizationalChart"/>
    <dgm:cxn modelId="{B9B8E619-099D-4E5C-AC2E-580413FF04D0}" type="presParOf" srcId="{8DEE19D1-93F8-449C-B393-8C1F5E69F894}" destId="{80DD5946-47D4-4EDF-8ADE-214A7C66D72E}" srcOrd="2" destOrd="0" presId="urn:microsoft.com/office/officeart/2008/layout/NameandTitleOrganizationalChart"/>
    <dgm:cxn modelId="{4430AFFA-0D2A-4149-BB17-5BD1653C36AB}" type="presParOf" srcId="{8DEE19D1-93F8-449C-B393-8C1F5E69F894}" destId="{BAE31D09-6658-4173-8A63-CF94F4E5C11D}" srcOrd="3" destOrd="0" presId="urn:microsoft.com/office/officeart/2008/layout/NameandTitleOrganizationalChart"/>
    <dgm:cxn modelId="{2CDF715B-2031-440B-AE3F-A1C40606D814}" type="presParOf" srcId="{BAE31D09-6658-4173-8A63-CF94F4E5C11D}" destId="{5FF88336-2B0F-4A9F-99D6-2CC71320C493}" srcOrd="0" destOrd="0" presId="urn:microsoft.com/office/officeart/2008/layout/NameandTitleOrganizationalChart"/>
    <dgm:cxn modelId="{03A8FA1C-1700-4FDD-B32F-BFF6F5AC6C38}" type="presParOf" srcId="{5FF88336-2B0F-4A9F-99D6-2CC71320C493}" destId="{660B7C48-0BB7-4166-B9CB-B521EBE8C9A1}" srcOrd="0" destOrd="0" presId="urn:microsoft.com/office/officeart/2008/layout/NameandTitleOrganizationalChart"/>
    <dgm:cxn modelId="{6472C756-A42C-4C06-967F-27156DB7C5CF}" type="presParOf" srcId="{5FF88336-2B0F-4A9F-99D6-2CC71320C493}" destId="{06DEE233-DEF6-49BC-8EDA-83747EB3A1B3}" srcOrd="1" destOrd="0" presId="urn:microsoft.com/office/officeart/2008/layout/NameandTitleOrganizationalChart"/>
    <dgm:cxn modelId="{A457B9EA-1D86-4214-BCB0-CFA233BFC195}" type="presParOf" srcId="{5FF88336-2B0F-4A9F-99D6-2CC71320C493}" destId="{AC1BD5CC-EA99-4840-AD11-9F47CE9C87CC}" srcOrd="2" destOrd="0" presId="urn:microsoft.com/office/officeart/2008/layout/NameandTitleOrganizationalChart"/>
    <dgm:cxn modelId="{14672E19-7F85-4A12-A6D1-DFC60CA9BFEE}" type="presParOf" srcId="{BAE31D09-6658-4173-8A63-CF94F4E5C11D}" destId="{1818D966-F6B9-4E7F-96EC-331717A40966}" srcOrd="1" destOrd="0" presId="urn:microsoft.com/office/officeart/2008/layout/NameandTitleOrganizationalChart"/>
    <dgm:cxn modelId="{CEA58912-37D3-40F1-8A2F-EAB52477B690}" type="presParOf" srcId="{BAE31D09-6658-4173-8A63-CF94F4E5C11D}" destId="{51F8A4FA-F783-4357-B4FC-61EEFF755AED}" srcOrd="2" destOrd="0" presId="urn:microsoft.com/office/officeart/2008/layout/NameandTitleOrganizationalChart"/>
    <dgm:cxn modelId="{AF65B35D-2683-4CCF-995F-519BD56E1622}" type="presParOf" srcId="{8DEE19D1-93F8-449C-B393-8C1F5E69F894}" destId="{8BE89C7A-5E7D-4E60-936D-028EF1152CBE}" srcOrd="4" destOrd="0" presId="urn:microsoft.com/office/officeart/2008/layout/NameandTitleOrganizationalChart"/>
    <dgm:cxn modelId="{2C99D40B-492F-4689-A90C-A3C9F08CA549}" type="presParOf" srcId="{8DEE19D1-93F8-449C-B393-8C1F5E69F894}" destId="{A1CFF457-89B4-4401-AF84-0F5AADEF4DD0}" srcOrd="5" destOrd="0" presId="urn:microsoft.com/office/officeart/2008/layout/NameandTitleOrganizationalChart"/>
    <dgm:cxn modelId="{B69FDAED-F1E0-438A-8568-8B2422A90A71}" type="presParOf" srcId="{A1CFF457-89B4-4401-AF84-0F5AADEF4DD0}" destId="{C0ADE74A-2685-486F-B732-2D1986F1E83E}" srcOrd="0" destOrd="0" presId="urn:microsoft.com/office/officeart/2008/layout/NameandTitleOrganizationalChart"/>
    <dgm:cxn modelId="{D208B407-4823-4399-9E04-75BFC4DC06D9}" type="presParOf" srcId="{C0ADE74A-2685-486F-B732-2D1986F1E83E}" destId="{598502EB-56A5-4E1B-A1C9-03D36AEBAA2D}" srcOrd="0" destOrd="0" presId="urn:microsoft.com/office/officeart/2008/layout/NameandTitleOrganizationalChart"/>
    <dgm:cxn modelId="{F5008727-9060-4478-96BC-A1017A19BF38}" type="presParOf" srcId="{C0ADE74A-2685-486F-B732-2D1986F1E83E}" destId="{8C317C47-4B94-4DC8-B1CC-3FB92D3C9B5A}" srcOrd="1" destOrd="0" presId="urn:microsoft.com/office/officeart/2008/layout/NameandTitleOrganizationalChart"/>
    <dgm:cxn modelId="{006D3B13-2885-46B4-BDE8-EA22D0457E44}" type="presParOf" srcId="{C0ADE74A-2685-486F-B732-2D1986F1E83E}" destId="{13D3F07A-C036-4F8E-8DF3-747CC4A0C486}" srcOrd="2" destOrd="0" presId="urn:microsoft.com/office/officeart/2008/layout/NameandTitleOrganizationalChart"/>
    <dgm:cxn modelId="{DA3949D5-D8C1-4710-B4EB-530151B3C5A9}" type="presParOf" srcId="{A1CFF457-89B4-4401-AF84-0F5AADEF4DD0}" destId="{058D9087-EEE6-424A-9485-D62033D10D90}" srcOrd="1" destOrd="0" presId="urn:microsoft.com/office/officeart/2008/layout/NameandTitleOrganizationalChart"/>
    <dgm:cxn modelId="{0BA375EA-4E5B-486D-B0A2-9CC15801C6AC}" type="presParOf" srcId="{A1CFF457-89B4-4401-AF84-0F5AADEF4DD0}" destId="{0A7E8A8D-06B9-4573-930C-2C7208BBBCA8}" srcOrd="2" destOrd="0" presId="urn:microsoft.com/office/officeart/2008/layout/NameandTitleOrganizationalChart"/>
    <dgm:cxn modelId="{AAB251F5-614A-4D55-B85E-EC8388A5055F}" type="presParOf" srcId="{8DEE19D1-93F8-449C-B393-8C1F5E69F894}" destId="{467410A8-1139-493A-9B6B-2E65911EEF89}" srcOrd="6" destOrd="0" presId="urn:microsoft.com/office/officeart/2008/layout/NameandTitleOrganizationalChart"/>
    <dgm:cxn modelId="{EF7016C8-4FCD-4618-8D2E-C8D7A1621B0A}" type="presParOf" srcId="{8DEE19D1-93F8-449C-B393-8C1F5E69F894}" destId="{8CA9BF96-83C6-4A67-9556-9343B2C68EA9}" srcOrd="7" destOrd="0" presId="urn:microsoft.com/office/officeart/2008/layout/NameandTitleOrganizationalChart"/>
    <dgm:cxn modelId="{107FE363-D485-4392-898C-A8A7D9B231F7}" type="presParOf" srcId="{8CA9BF96-83C6-4A67-9556-9343B2C68EA9}" destId="{2F80DA80-72F0-43B3-BE4F-88F7A3141F28}" srcOrd="0" destOrd="0" presId="urn:microsoft.com/office/officeart/2008/layout/NameandTitleOrganizationalChart"/>
    <dgm:cxn modelId="{408F5CE4-EADC-475C-90E7-DBBCC241456B}" type="presParOf" srcId="{2F80DA80-72F0-43B3-BE4F-88F7A3141F28}" destId="{C8997698-D973-4A67-8C4C-F58D84C21EC4}" srcOrd="0" destOrd="0" presId="urn:microsoft.com/office/officeart/2008/layout/NameandTitleOrganizationalChart"/>
    <dgm:cxn modelId="{31A19F0B-69F9-4695-839E-E3C8109C5BB4}" type="presParOf" srcId="{2F80DA80-72F0-43B3-BE4F-88F7A3141F28}" destId="{05DF1A3F-9E90-41B3-B2DA-3696015FB919}" srcOrd="1" destOrd="0" presId="urn:microsoft.com/office/officeart/2008/layout/NameandTitleOrganizationalChart"/>
    <dgm:cxn modelId="{FF4F84BA-EB80-4B33-9D9B-7E8F4D49E900}" type="presParOf" srcId="{2F80DA80-72F0-43B3-BE4F-88F7A3141F28}" destId="{669D9138-2DFD-4806-B405-ECAAC2A6871F}" srcOrd="2" destOrd="0" presId="urn:microsoft.com/office/officeart/2008/layout/NameandTitleOrganizationalChart"/>
    <dgm:cxn modelId="{C24E3CE5-E57B-44E1-97A6-4284388E4953}" type="presParOf" srcId="{8CA9BF96-83C6-4A67-9556-9343B2C68EA9}" destId="{FC0BAE50-864B-4C0F-B185-6A87D83102CC}" srcOrd="1" destOrd="0" presId="urn:microsoft.com/office/officeart/2008/layout/NameandTitleOrganizationalChart"/>
    <dgm:cxn modelId="{45328EC4-45BA-45BA-ADC0-40D9553323C1}" type="presParOf" srcId="{8CA9BF96-83C6-4A67-9556-9343B2C68EA9}" destId="{9FB7FDF1-8EE5-46A1-ADEE-5198F4B1D165}" srcOrd="2" destOrd="0" presId="urn:microsoft.com/office/officeart/2008/layout/NameandTitleOrganizationalChart"/>
    <dgm:cxn modelId="{DF671CDA-4F27-47D2-B84F-FA7D88C75282}" type="presParOf" srcId="{8DEE19D1-93F8-449C-B393-8C1F5E69F894}" destId="{6EB0EE5D-8021-4E85-B519-DD937E7AFEAD}" srcOrd="8" destOrd="0" presId="urn:microsoft.com/office/officeart/2008/layout/NameandTitleOrganizationalChart"/>
    <dgm:cxn modelId="{615633BD-F9C2-48DB-9F63-924E01A41D78}" type="presParOf" srcId="{8DEE19D1-93F8-449C-B393-8C1F5E69F894}" destId="{52B8EAA2-1523-40A0-8B76-F6C9EBA67139}" srcOrd="9" destOrd="0" presId="urn:microsoft.com/office/officeart/2008/layout/NameandTitleOrganizationalChart"/>
    <dgm:cxn modelId="{9EF3CB32-00D1-4D4C-9D34-BA524CADC1A9}" type="presParOf" srcId="{52B8EAA2-1523-40A0-8B76-F6C9EBA67139}" destId="{ACC5A037-C726-431E-B130-EBA44CD45612}" srcOrd="0" destOrd="0" presId="urn:microsoft.com/office/officeart/2008/layout/NameandTitleOrganizationalChart"/>
    <dgm:cxn modelId="{5CC9195B-BA02-45D2-8D12-5820A9D80BF4}" type="presParOf" srcId="{ACC5A037-C726-431E-B130-EBA44CD45612}" destId="{49354D9F-ABC0-4668-AEC1-CB5CF5E401F3}" srcOrd="0" destOrd="0" presId="urn:microsoft.com/office/officeart/2008/layout/NameandTitleOrganizationalChart"/>
    <dgm:cxn modelId="{7CBC57B1-C088-4216-996E-CB12D4C97DDE}" type="presParOf" srcId="{ACC5A037-C726-431E-B130-EBA44CD45612}" destId="{7B33F062-8E1A-46A6-9438-ADD887823605}" srcOrd="1" destOrd="0" presId="urn:microsoft.com/office/officeart/2008/layout/NameandTitleOrganizationalChart"/>
    <dgm:cxn modelId="{9B87E5F9-B8B6-49AE-9D26-8E919F91BEB7}" type="presParOf" srcId="{ACC5A037-C726-431E-B130-EBA44CD45612}" destId="{19C59810-94E5-42AD-B97D-806B15FBC527}" srcOrd="2" destOrd="0" presId="urn:microsoft.com/office/officeart/2008/layout/NameandTitleOrganizationalChart"/>
    <dgm:cxn modelId="{1E698353-4126-4BCA-A736-57E081190119}" type="presParOf" srcId="{52B8EAA2-1523-40A0-8B76-F6C9EBA67139}" destId="{23C3CDD5-F925-42AE-87B0-964FE720D94D}" srcOrd="1" destOrd="0" presId="urn:microsoft.com/office/officeart/2008/layout/NameandTitleOrganizationalChart"/>
    <dgm:cxn modelId="{1CE748CC-2695-4E4C-BD8B-23CD27B5E4A1}" type="presParOf" srcId="{52B8EAA2-1523-40A0-8B76-F6C9EBA67139}" destId="{BDE4A571-C54B-47E1-B0D4-279FD6C10824}" srcOrd="2" destOrd="0" presId="urn:microsoft.com/office/officeart/2008/layout/NameandTitleOrganizationalChart"/>
    <dgm:cxn modelId="{7659ACD0-048C-4ACF-A95B-106D45803139}" type="presParOf" srcId="{8905E8D9-CC68-4459-9A8D-3FDA75B49B29}" destId="{ECE7675F-8575-48B7-8093-1E148778468D}" srcOrd="2" destOrd="0" presId="urn:microsoft.com/office/officeart/2008/layout/NameandTitleOrganizationalChart"/>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63801A7-9BC9-452F-B2AA-545747436AB5}" type="doc">
      <dgm:prSet loTypeId="urn:microsoft.com/office/officeart/2005/8/layout/cycle6" loCatId="cycle" qsTypeId="urn:microsoft.com/office/officeart/2005/8/quickstyle/simple1" qsCatId="simple" csTypeId="urn:microsoft.com/office/officeart/2005/8/colors/colorful3" csCatId="colorful" phldr="1"/>
      <dgm:spPr/>
      <dgm:t>
        <a:bodyPr/>
        <a:lstStyle/>
        <a:p>
          <a:endParaRPr lang="es-CO"/>
        </a:p>
      </dgm:t>
    </dgm:pt>
    <dgm:pt modelId="{349B1693-C5B7-47E4-A005-BFEDC497AA78}">
      <dgm:prSet phldrT="[Texto]" custT="1"/>
      <dgm:spPr>
        <a:xfrm>
          <a:off x="2218134" y="1154"/>
          <a:ext cx="1050131" cy="682585"/>
        </a:xfr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300">
              <a:solidFill>
                <a:sysClr val="window" lastClr="FFFFFF"/>
              </a:solidFill>
              <a:latin typeface="Times New Roman" panose="02020603050405020304" pitchFamily="18" charset="0"/>
              <a:ea typeface="+mn-ea"/>
              <a:cs typeface="Times New Roman" panose="02020603050405020304" pitchFamily="18" charset="0"/>
            </a:rPr>
            <a:t>Instagram</a:t>
          </a:r>
        </a:p>
      </dgm:t>
    </dgm:pt>
    <dgm:pt modelId="{C8C432ED-1786-46D9-B971-1C75ADCF4853}" type="parTrans" cxnId="{549783A7-F0FD-4AD2-BBDB-A72EF4F95470}">
      <dgm:prSet/>
      <dgm:spPr/>
      <dgm:t>
        <a:bodyPr/>
        <a:lstStyle/>
        <a:p>
          <a:endParaRPr lang="es-CO" sz="1300">
            <a:latin typeface="Times New Roman" panose="02020603050405020304" pitchFamily="18" charset="0"/>
            <a:cs typeface="Times New Roman" panose="02020603050405020304" pitchFamily="18" charset="0"/>
          </a:endParaRPr>
        </a:p>
      </dgm:t>
    </dgm:pt>
    <dgm:pt modelId="{3B23DA2A-50C1-45CD-AB94-CC5EF9E46949}" type="sibTrans" cxnId="{549783A7-F0FD-4AD2-BBDB-A72EF4F95470}">
      <dgm:prSet/>
      <dgm:spPr>
        <a:xfrm>
          <a:off x="1377808" y="342446"/>
          <a:ext cx="2730783" cy="2730783"/>
        </a:xfrm>
        <a:noFill/>
        <a:ln w="9525" cap="flat" cmpd="sng" algn="ctr">
          <a:solidFill>
            <a:srgbClr val="9BBB59">
              <a:hueOff val="0"/>
              <a:satOff val="0"/>
              <a:lumOff val="0"/>
              <a:alphaOff val="0"/>
            </a:srgbClr>
          </a:solidFill>
          <a:prstDash val="solid"/>
        </a:ln>
        <a:effectLst/>
      </dgm:spPr>
      <dgm:t>
        <a:bodyPr/>
        <a:lstStyle/>
        <a:p>
          <a:endParaRPr lang="es-CO" sz="1300">
            <a:latin typeface="Times New Roman" panose="02020603050405020304" pitchFamily="18" charset="0"/>
            <a:cs typeface="Times New Roman" panose="02020603050405020304" pitchFamily="18" charset="0"/>
          </a:endParaRPr>
        </a:p>
      </dgm:t>
    </dgm:pt>
    <dgm:pt modelId="{374EA3AB-FE23-464A-BAF8-2819252DA232}">
      <dgm:prSet phldrT="[Texto]" custT="1"/>
      <dgm:spPr>
        <a:xfrm>
          <a:off x="3516699" y="944616"/>
          <a:ext cx="1050131" cy="682585"/>
        </a:xfrm>
        <a:solidFill>
          <a:srgbClr val="9BBB59">
            <a:hueOff val="2812566"/>
            <a:satOff val="-4220"/>
            <a:lumOff val="-686"/>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300">
              <a:solidFill>
                <a:sysClr val="window" lastClr="FFFFFF"/>
              </a:solidFill>
              <a:latin typeface="Times New Roman" panose="02020603050405020304" pitchFamily="18" charset="0"/>
              <a:ea typeface="+mn-ea"/>
              <a:cs typeface="Times New Roman" panose="02020603050405020304" pitchFamily="18" charset="0"/>
            </a:rPr>
            <a:t>Facebook</a:t>
          </a:r>
        </a:p>
      </dgm:t>
    </dgm:pt>
    <dgm:pt modelId="{58911C46-8B03-4876-AB7F-D7C7B657BC0A}" type="parTrans" cxnId="{F3AFAE8D-CEFC-4329-96AE-E78BC1858A9D}">
      <dgm:prSet/>
      <dgm:spPr/>
      <dgm:t>
        <a:bodyPr/>
        <a:lstStyle/>
        <a:p>
          <a:endParaRPr lang="es-CO" sz="1300">
            <a:latin typeface="Times New Roman" panose="02020603050405020304" pitchFamily="18" charset="0"/>
            <a:cs typeface="Times New Roman" panose="02020603050405020304" pitchFamily="18" charset="0"/>
          </a:endParaRPr>
        </a:p>
      </dgm:t>
    </dgm:pt>
    <dgm:pt modelId="{E9330313-081D-45C9-83D0-5B01774FA753}" type="sibTrans" cxnId="{F3AFAE8D-CEFC-4329-96AE-E78BC1858A9D}">
      <dgm:prSet/>
      <dgm:spPr>
        <a:xfrm>
          <a:off x="1377808" y="342446"/>
          <a:ext cx="2730783" cy="2730783"/>
        </a:xfrm>
        <a:noFill/>
        <a:ln w="9525" cap="flat" cmpd="sng" algn="ctr">
          <a:solidFill>
            <a:srgbClr val="9BBB59">
              <a:hueOff val="2812566"/>
              <a:satOff val="-4220"/>
              <a:lumOff val="-686"/>
              <a:alphaOff val="0"/>
            </a:srgbClr>
          </a:solidFill>
          <a:prstDash val="solid"/>
        </a:ln>
        <a:effectLst/>
      </dgm:spPr>
      <dgm:t>
        <a:bodyPr/>
        <a:lstStyle/>
        <a:p>
          <a:endParaRPr lang="es-CO" sz="1300">
            <a:latin typeface="Times New Roman" panose="02020603050405020304" pitchFamily="18" charset="0"/>
            <a:cs typeface="Times New Roman" panose="02020603050405020304" pitchFamily="18" charset="0"/>
          </a:endParaRPr>
        </a:p>
      </dgm:t>
    </dgm:pt>
    <dgm:pt modelId="{6F253EB5-F28F-48E7-95AB-6BE6F1F92F5F}">
      <dgm:prSet phldrT="[Texto]" custT="1"/>
      <dgm:spPr>
        <a:xfrm>
          <a:off x="3020691" y="2471170"/>
          <a:ext cx="1050131" cy="682585"/>
        </a:xfrm>
        <a:solidFill>
          <a:srgbClr val="9BBB59">
            <a:hueOff val="5625132"/>
            <a:satOff val="-8440"/>
            <a:lumOff val="-1373"/>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300">
              <a:solidFill>
                <a:sysClr val="window" lastClr="FFFFFF"/>
              </a:solidFill>
              <a:latin typeface="Times New Roman" panose="02020603050405020304" pitchFamily="18" charset="0"/>
              <a:ea typeface="+mn-ea"/>
              <a:cs typeface="Times New Roman" panose="02020603050405020304" pitchFamily="18" charset="0"/>
            </a:rPr>
            <a:t>WhatsApp</a:t>
          </a:r>
        </a:p>
      </dgm:t>
    </dgm:pt>
    <dgm:pt modelId="{9DE89411-DF97-4119-A5FA-3D7CD899B3A3}" type="parTrans" cxnId="{AE8C06F2-EA6E-455B-9F92-E8C4451E064D}">
      <dgm:prSet/>
      <dgm:spPr/>
      <dgm:t>
        <a:bodyPr/>
        <a:lstStyle/>
        <a:p>
          <a:endParaRPr lang="es-CO" sz="1300">
            <a:latin typeface="Times New Roman" panose="02020603050405020304" pitchFamily="18" charset="0"/>
            <a:cs typeface="Times New Roman" panose="02020603050405020304" pitchFamily="18" charset="0"/>
          </a:endParaRPr>
        </a:p>
      </dgm:t>
    </dgm:pt>
    <dgm:pt modelId="{F0AAEC73-8725-4B69-B426-9D185051557F}" type="sibTrans" cxnId="{AE8C06F2-EA6E-455B-9F92-E8C4451E064D}">
      <dgm:prSet/>
      <dgm:spPr>
        <a:xfrm>
          <a:off x="1377808" y="342446"/>
          <a:ext cx="2730783" cy="2730783"/>
        </a:xfrm>
        <a:noFill/>
        <a:ln w="9525" cap="flat" cmpd="sng" algn="ctr">
          <a:solidFill>
            <a:srgbClr val="9BBB59">
              <a:hueOff val="5625132"/>
              <a:satOff val="-8440"/>
              <a:lumOff val="-1373"/>
              <a:alphaOff val="0"/>
            </a:srgbClr>
          </a:solidFill>
          <a:prstDash val="solid"/>
        </a:ln>
        <a:effectLst/>
      </dgm:spPr>
      <dgm:t>
        <a:bodyPr/>
        <a:lstStyle/>
        <a:p>
          <a:endParaRPr lang="es-CO" sz="1300">
            <a:latin typeface="Times New Roman" panose="02020603050405020304" pitchFamily="18" charset="0"/>
            <a:cs typeface="Times New Roman" panose="02020603050405020304" pitchFamily="18" charset="0"/>
          </a:endParaRPr>
        </a:p>
      </dgm:t>
    </dgm:pt>
    <dgm:pt modelId="{38F9426B-3EF8-413A-A05D-4645E115AA12}">
      <dgm:prSet phldrT="[Texto]" custT="1"/>
      <dgm:spPr>
        <a:xfrm>
          <a:off x="1415577" y="2471170"/>
          <a:ext cx="1050131" cy="682585"/>
        </a:xfrm>
        <a:solidFill>
          <a:srgbClr val="9BBB59">
            <a:hueOff val="8437698"/>
            <a:satOff val="-12660"/>
            <a:lumOff val="-2059"/>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300">
              <a:solidFill>
                <a:sysClr val="window" lastClr="FFFFFF"/>
              </a:solidFill>
              <a:latin typeface="Times New Roman" panose="02020603050405020304" pitchFamily="18" charset="0"/>
              <a:ea typeface="+mn-ea"/>
              <a:cs typeface="Times New Roman" panose="02020603050405020304" pitchFamily="18" charset="0"/>
            </a:rPr>
            <a:t>Pendones</a:t>
          </a:r>
        </a:p>
      </dgm:t>
    </dgm:pt>
    <dgm:pt modelId="{DB8B1658-6318-47BE-98A8-8202CBC7E86D}" type="parTrans" cxnId="{18CF6BB0-AC90-47F3-A2AF-E7032A21F169}">
      <dgm:prSet/>
      <dgm:spPr/>
      <dgm:t>
        <a:bodyPr/>
        <a:lstStyle/>
        <a:p>
          <a:endParaRPr lang="es-CO" sz="1300">
            <a:latin typeface="Times New Roman" panose="02020603050405020304" pitchFamily="18" charset="0"/>
            <a:cs typeface="Times New Roman" panose="02020603050405020304" pitchFamily="18" charset="0"/>
          </a:endParaRPr>
        </a:p>
      </dgm:t>
    </dgm:pt>
    <dgm:pt modelId="{5478556D-997E-4DC1-AAD0-276AB6B94C71}" type="sibTrans" cxnId="{18CF6BB0-AC90-47F3-A2AF-E7032A21F169}">
      <dgm:prSet/>
      <dgm:spPr>
        <a:xfrm>
          <a:off x="1377808" y="342446"/>
          <a:ext cx="2730783" cy="2730783"/>
        </a:xfrm>
        <a:noFill/>
        <a:ln w="9525" cap="flat" cmpd="sng" algn="ctr">
          <a:solidFill>
            <a:srgbClr val="9BBB59">
              <a:hueOff val="8437698"/>
              <a:satOff val="-12660"/>
              <a:lumOff val="-2059"/>
              <a:alphaOff val="0"/>
            </a:srgbClr>
          </a:solidFill>
          <a:prstDash val="solid"/>
        </a:ln>
        <a:effectLst/>
      </dgm:spPr>
      <dgm:t>
        <a:bodyPr/>
        <a:lstStyle/>
        <a:p>
          <a:endParaRPr lang="es-CO" sz="1300">
            <a:latin typeface="Times New Roman" panose="02020603050405020304" pitchFamily="18" charset="0"/>
            <a:cs typeface="Times New Roman" panose="02020603050405020304" pitchFamily="18" charset="0"/>
          </a:endParaRPr>
        </a:p>
      </dgm:t>
    </dgm:pt>
    <dgm:pt modelId="{95C7A50E-72CD-4A87-AF7C-30E5F4B1F99C}">
      <dgm:prSet phldrT="[Texto]" custT="1"/>
      <dgm:spPr>
        <a:xfrm>
          <a:off x="919569" y="944616"/>
          <a:ext cx="1050131" cy="682585"/>
        </a:xfrm>
        <a:solidFill>
          <a:srgbClr val="9BBB59">
            <a:hueOff val="11250264"/>
            <a:satOff val="-16880"/>
            <a:lumOff val="-2745"/>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s-CO" sz="1300">
              <a:solidFill>
                <a:sysClr val="window" lastClr="FFFFFF"/>
              </a:solidFill>
              <a:latin typeface="Times New Roman" panose="02020603050405020304" pitchFamily="18" charset="0"/>
              <a:ea typeface="+mn-ea"/>
              <a:cs typeface="Times New Roman" panose="02020603050405020304" pitchFamily="18" charset="0"/>
            </a:rPr>
            <a:t>Tarjetas de presentación</a:t>
          </a:r>
        </a:p>
      </dgm:t>
    </dgm:pt>
    <dgm:pt modelId="{6A046A23-DF13-4F2C-88FF-E295618773F1}" type="parTrans" cxnId="{4B519D19-5977-4692-A4CD-EBEF832062E0}">
      <dgm:prSet/>
      <dgm:spPr/>
      <dgm:t>
        <a:bodyPr/>
        <a:lstStyle/>
        <a:p>
          <a:endParaRPr lang="es-CO" sz="1300">
            <a:latin typeface="Times New Roman" panose="02020603050405020304" pitchFamily="18" charset="0"/>
            <a:cs typeface="Times New Roman" panose="02020603050405020304" pitchFamily="18" charset="0"/>
          </a:endParaRPr>
        </a:p>
      </dgm:t>
    </dgm:pt>
    <dgm:pt modelId="{369BE7DD-A478-419B-9DBC-600DA98B9151}" type="sibTrans" cxnId="{4B519D19-5977-4692-A4CD-EBEF832062E0}">
      <dgm:prSet/>
      <dgm:spPr>
        <a:xfrm>
          <a:off x="1377808" y="342446"/>
          <a:ext cx="2730783" cy="2730783"/>
        </a:xfrm>
        <a:noFill/>
        <a:ln w="9525" cap="flat" cmpd="sng" algn="ctr">
          <a:solidFill>
            <a:srgbClr val="9BBB59">
              <a:hueOff val="11250264"/>
              <a:satOff val="-16880"/>
              <a:lumOff val="-2745"/>
              <a:alphaOff val="0"/>
            </a:srgbClr>
          </a:solidFill>
          <a:prstDash val="solid"/>
        </a:ln>
        <a:effectLst/>
      </dgm:spPr>
      <dgm:t>
        <a:bodyPr/>
        <a:lstStyle/>
        <a:p>
          <a:endParaRPr lang="es-CO" sz="1300">
            <a:latin typeface="Times New Roman" panose="02020603050405020304" pitchFamily="18" charset="0"/>
            <a:cs typeface="Times New Roman" panose="02020603050405020304" pitchFamily="18" charset="0"/>
          </a:endParaRPr>
        </a:p>
      </dgm:t>
    </dgm:pt>
    <dgm:pt modelId="{C56874B9-EFDA-43C4-A5D4-C76B67B124F2}" type="pres">
      <dgm:prSet presAssocID="{963801A7-9BC9-452F-B2AA-545747436AB5}" presName="cycle" presStyleCnt="0">
        <dgm:presLayoutVars>
          <dgm:dir/>
          <dgm:resizeHandles val="exact"/>
        </dgm:presLayoutVars>
      </dgm:prSet>
      <dgm:spPr/>
      <dgm:t>
        <a:bodyPr/>
        <a:lstStyle/>
        <a:p>
          <a:endParaRPr lang="es-ES"/>
        </a:p>
      </dgm:t>
    </dgm:pt>
    <dgm:pt modelId="{BA1C1ACA-65DB-4E62-8B9F-E94C87D71ED7}" type="pres">
      <dgm:prSet presAssocID="{349B1693-C5B7-47E4-A005-BFEDC497AA78}" presName="node" presStyleLbl="node1" presStyleIdx="0" presStyleCnt="5">
        <dgm:presLayoutVars>
          <dgm:bulletEnabled val="1"/>
        </dgm:presLayoutVars>
      </dgm:prSet>
      <dgm:spPr>
        <a:prstGeom prst="roundRect">
          <a:avLst/>
        </a:prstGeom>
      </dgm:spPr>
      <dgm:t>
        <a:bodyPr/>
        <a:lstStyle/>
        <a:p>
          <a:endParaRPr lang="es-ES"/>
        </a:p>
      </dgm:t>
    </dgm:pt>
    <dgm:pt modelId="{3A5FF95F-10D5-4636-9143-05FC8A3E7A1F}" type="pres">
      <dgm:prSet presAssocID="{349B1693-C5B7-47E4-A005-BFEDC497AA78}" presName="spNode" presStyleCnt="0"/>
      <dgm:spPr/>
    </dgm:pt>
    <dgm:pt modelId="{6F671D43-0BA2-4869-8C0B-840DA5BC6EE8}" type="pres">
      <dgm:prSet presAssocID="{3B23DA2A-50C1-45CD-AB94-CC5EF9E46949}" presName="sibTrans" presStyleLbl="sibTrans1D1" presStyleIdx="0" presStyleCnt="5"/>
      <dgm:spPr>
        <a:custGeom>
          <a:avLst/>
          <a:gdLst/>
          <a:ahLst/>
          <a:cxnLst/>
          <a:rect l="0" t="0" r="0" b="0"/>
          <a:pathLst>
            <a:path>
              <a:moveTo>
                <a:pt x="1897692" y="108033"/>
              </a:moveTo>
              <a:arcTo wR="1365391" hR="1365391" stAng="17576717" swAng="1964424"/>
            </a:path>
          </a:pathLst>
        </a:custGeom>
      </dgm:spPr>
      <dgm:t>
        <a:bodyPr/>
        <a:lstStyle/>
        <a:p>
          <a:endParaRPr lang="es-ES"/>
        </a:p>
      </dgm:t>
    </dgm:pt>
    <dgm:pt modelId="{C1F5E6A0-9642-4FA7-89CE-756FD2F079BB}" type="pres">
      <dgm:prSet presAssocID="{374EA3AB-FE23-464A-BAF8-2819252DA232}" presName="node" presStyleLbl="node1" presStyleIdx="1" presStyleCnt="5">
        <dgm:presLayoutVars>
          <dgm:bulletEnabled val="1"/>
        </dgm:presLayoutVars>
      </dgm:prSet>
      <dgm:spPr>
        <a:prstGeom prst="roundRect">
          <a:avLst/>
        </a:prstGeom>
      </dgm:spPr>
      <dgm:t>
        <a:bodyPr/>
        <a:lstStyle/>
        <a:p>
          <a:endParaRPr lang="es-ES"/>
        </a:p>
      </dgm:t>
    </dgm:pt>
    <dgm:pt modelId="{978CA914-66E0-4341-A19E-C9670C70D201}" type="pres">
      <dgm:prSet presAssocID="{374EA3AB-FE23-464A-BAF8-2819252DA232}" presName="spNode" presStyleCnt="0"/>
      <dgm:spPr/>
    </dgm:pt>
    <dgm:pt modelId="{9E2E6676-2CE6-4258-B63E-852D5B45567A}" type="pres">
      <dgm:prSet presAssocID="{E9330313-081D-45C9-83D0-5B01774FA753}" presName="sibTrans" presStyleLbl="sibTrans1D1" presStyleIdx="1" presStyleCnt="5"/>
      <dgm:spPr>
        <a:custGeom>
          <a:avLst/>
          <a:gdLst/>
          <a:ahLst/>
          <a:cxnLst/>
          <a:rect l="0" t="0" r="0" b="0"/>
          <a:pathLst>
            <a:path>
              <a:moveTo>
                <a:pt x="2728889" y="1293491"/>
              </a:moveTo>
              <a:arcTo wR="1365391" hR="1365391" stAng="21418887" swAng="2198521"/>
            </a:path>
          </a:pathLst>
        </a:custGeom>
      </dgm:spPr>
      <dgm:t>
        <a:bodyPr/>
        <a:lstStyle/>
        <a:p>
          <a:endParaRPr lang="es-ES"/>
        </a:p>
      </dgm:t>
    </dgm:pt>
    <dgm:pt modelId="{1F89AD6C-F2C2-4055-8307-EA9AB8910B4A}" type="pres">
      <dgm:prSet presAssocID="{6F253EB5-F28F-48E7-95AB-6BE6F1F92F5F}" presName="node" presStyleLbl="node1" presStyleIdx="2" presStyleCnt="5">
        <dgm:presLayoutVars>
          <dgm:bulletEnabled val="1"/>
        </dgm:presLayoutVars>
      </dgm:prSet>
      <dgm:spPr>
        <a:prstGeom prst="roundRect">
          <a:avLst/>
        </a:prstGeom>
      </dgm:spPr>
      <dgm:t>
        <a:bodyPr/>
        <a:lstStyle/>
        <a:p>
          <a:endParaRPr lang="es-ES"/>
        </a:p>
      </dgm:t>
    </dgm:pt>
    <dgm:pt modelId="{00F8F131-8130-4104-9BFA-241A515A078B}" type="pres">
      <dgm:prSet presAssocID="{6F253EB5-F28F-48E7-95AB-6BE6F1F92F5F}" presName="spNode" presStyleCnt="0"/>
      <dgm:spPr/>
    </dgm:pt>
    <dgm:pt modelId="{AC396916-C3C9-4601-90BA-A1E33AA3C66A}" type="pres">
      <dgm:prSet presAssocID="{F0AAEC73-8725-4B69-B426-9D185051557F}" presName="sibTrans" presStyleLbl="sibTrans1D1" presStyleIdx="2" presStyleCnt="5"/>
      <dgm:spPr>
        <a:custGeom>
          <a:avLst/>
          <a:gdLst/>
          <a:ahLst/>
          <a:cxnLst/>
          <a:rect l="0" t="0" r="0" b="0"/>
          <a:pathLst>
            <a:path>
              <a:moveTo>
                <a:pt x="1637447" y="2703405"/>
              </a:moveTo>
              <a:arcTo wR="1365391" hR="1365391" stAng="4710411" swAng="1379177"/>
            </a:path>
          </a:pathLst>
        </a:custGeom>
      </dgm:spPr>
      <dgm:t>
        <a:bodyPr/>
        <a:lstStyle/>
        <a:p>
          <a:endParaRPr lang="es-ES"/>
        </a:p>
      </dgm:t>
    </dgm:pt>
    <dgm:pt modelId="{ECD7C720-7CBF-4C76-94A8-85CB005C399C}" type="pres">
      <dgm:prSet presAssocID="{38F9426B-3EF8-413A-A05D-4645E115AA12}" presName="node" presStyleLbl="node1" presStyleIdx="3" presStyleCnt="5">
        <dgm:presLayoutVars>
          <dgm:bulletEnabled val="1"/>
        </dgm:presLayoutVars>
      </dgm:prSet>
      <dgm:spPr>
        <a:prstGeom prst="roundRect">
          <a:avLst/>
        </a:prstGeom>
      </dgm:spPr>
      <dgm:t>
        <a:bodyPr/>
        <a:lstStyle/>
        <a:p>
          <a:endParaRPr lang="es-ES"/>
        </a:p>
      </dgm:t>
    </dgm:pt>
    <dgm:pt modelId="{E5F99E63-BBDF-4CEB-8831-D432FC25AA12}" type="pres">
      <dgm:prSet presAssocID="{38F9426B-3EF8-413A-A05D-4645E115AA12}" presName="spNode" presStyleCnt="0"/>
      <dgm:spPr/>
    </dgm:pt>
    <dgm:pt modelId="{72DFF149-78CF-4F98-841A-843CFABB4B0C}" type="pres">
      <dgm:prSet presAssocID="{5478556D-997E-4DC1-AAD0-276AB6B94C71}" presName="sibTrans" presStyleLbl="sibTrans1D1" presStyleIdx="3" presStyleCnt="5"/>
      <dgm:spPr>
        <a:custGeom>
          <a:avLst/>
          <a:gdLst/>
          <a:ahLst/>
          <a:cxnLst/>
          <a:rect l="0" t="0" r="0" b="0"/>
          <a:pathLst>
            <a:path>
              <a:moveTo>
                <a:pt x="228437" y="2121453"/>
              </a:moveTo>
              <a:arcTo wR="1365391" hR="1365391" stAng="8782592" swAng="2198521"/>
            </a:path>
          </a:pathLst>
        </a:custGeom>
      </dgm:spPr>
      <dgm:t>
        <a:bodyPr/>
        <a:lstStyle/>
        <a:p>
          <a:endParaRPr lang="es-ES"/>
        </a:p>
      </dgm:t>
    </dgm:pt>
    <dgm:pt modelId="{EC6768C5-836A-4E64-AF03-B75A50E3AF27}" type="pres">
      <dgm:prSet presAssocID="{95C7A50E-72CD-4A87-AF7C-30E5F4B1F99C}" presName="node" presStyleLbl="node1" presStyleIdx="4" presStyleCnt="5">
        <dgm:presLayoutVars>
          <dgm:bulletEnabled val="1"/>
        </dgm:presLayoutVars>
      </dgm:prSet>
      <dgm:spPr>
        <a:prstGeom prst="roundRect">
          <a:avLst/>
        </a:prstGeom>
      </dgm:spPr>
      <dgm:t>
        <a:bodyPr/>
        <a:lstStyle/>
        <a:p>
          <a:endParaRPr lang="es-ES"/>
        </a:p>
      </dgm:t>
    </dgm:pt>
    <dgm:pt modelId="{CA469AED-D9D8-4B5A-B682-02F276398580}" type="pres">
      <dgm:prSet presAssocID="{95C7A50E-72CD-4A87-AF7C-30E5F4B1F99C}" presName="spNode" presStyleCnt="0"/>
      <dgm:spPr/>
    </dgm:pt>
    <dgm:pt modelId="{83F58CE2-7FB5-45D9-95FF-02A320B6B4DD}" type="pres">
      <dgm:prSet presAssocID="{369BE7DD-A478-419B-9DBC-600DA98B9151}" presName="sibTrans" presStyleLbl="sibTrans1D1" presStyleIdx="4" presStyleCnt="5"/>
      <dgm:spPr>
        <a:custGeom>
          <a:avLst/>
          <a:gdLst/>
          <a:ahLst/>
          <a:cxnLst/>
          <a:rect l="0" t="0" r="0" b="0"/>
          <a:pathLst>
            <a:path>
              <a:moveTo>
                <a:pt x="237636" y="595675"/>
              </a:moveTo>
              <a:arcTo wR="1365391" hR="1365391" stAng="12858860" swAng="1964424"/>
            </a:path>
          </a:pathLst>
        </a:custGeom>
      </dgm:spPr>
      <dgm:t>
        <a:bodyPr/>
        <a:lstStyle/>
        <a:p>
          <a:endParaRPr lang="es-ES"/>
        </a:p>
      </dgm:t>
    </dgm:pt>
  </dgm:ptLst>
  <dgm:cxnLst>
    <dgm:cxn modelId="{AE8C06F2-EA6E-455B-9F92-E8C4451E064D}" srcId="{963801A7-9BC9-452F-B2AA-545747436AB5}" destId="{6F253EB5-F28F-48E7-95AB-6BE6F1F92F5F}" srcOrd="2" destOrd="0" parTransId="{9DE89411-DF97-4119-A5FA-3D7CD899B3A3}" sibTransId="{F0AAEC73-8725-4B69-B426-9D185051557F}"/>
    <dgm:cxn modelId="{BD4A75F6-CD44-48C9-B431-2B3A377D582B}" type="presOf" srcId="{E9330313-081D-45C9-83D0-5B01774FA753}" destId="{9E2E6676-2CE6-4258-B63E-852D5B45567A}" srcOrd="0" destOrd="0" presId="urn:microsoft.com/office/officeart/2005/8/layout/cycle6"/>
    <dgm:cxn modelId="{549783A7-F0FD-4AD2-BBDB-A72EF4F95470}" srcId="{963801A7-9BC9-452F-B2AA-545747436AB5}" destId="{349B1693-C5B7-47E4-A005-BFEDC497AA78}" srcOrd="0" destOrd="0" parTransId="{C8C432ED-1786-46D9-B971-1C75ADCF4853}" sibTransId="{3B23DA2A-50C1-45CD-AB94-CC5EF9E46949}"/>
    <dgm:cxn modelId="{F3AFAE8D-CEFC-4329-96AE-E78BC1858A9D}" srcId="{963801A7-9BC9-452F-B2AA-545747436AB5}" destId="{374EA3AB-FE23-464A-BAF8-2819252DA232}" srcOrd="1" destOrd="0" parTransId="{58911C46-8B03-4876-AB7F-D7C7B657BC0A}" sibTransId="{E9330313-081D-45C9-83D0-5B01774FA753}"/>
    <dgm:cxn modelId="{ED005D79-CAFE-4A84-AF1B-2AA1E5537A5D}" type="presOf" srcId="{374EA3AB-FE23-464A-BAF8-2819252DA232}" destId="{C1F5E6A0-9642-4FA7-89CE-756FD2F079BB}" srcOrd="0" destOrd="0" presId="urn:microsoft.com/office/officeart/2005/8/layout/cycle6"/>
    <dgm:cxn modelId="{E3B7BD67-4CD4-451E-ACD3-23E6846B7D9E}" type="presOf" srcId="{5478556D-997E-4DC1-AAD0-276AB6B94C71}" destId="{72DFF149-78CF-4F98-841A-843CFABB4B0C}" srcOrd="0" destOrd="0" presId="urn:microsoft.com/office/officeart/2005/8/layout/cycle6"/>
    <dgm:cxn modelId="{602A1106-C9EB-4A3C-8D80-BD47B511EC72}" type="presOf" srcId="{F0AAEC73-8725-4B69-B426-9D185051557F}" destId="{AC396916-C3C9-4601-90BA-A1E33AA3C66A}" srcOrd="0" destOrd="0" presId="urn:microsoft.com/office/officeart/2005/8/layout/cycle6"/>
    <dgm:cxn modelId="{1F834C6F-2A5E-48DD-B584-522E2B446FEE}" type="presOf" srcId="{6F253EB5-F28F-48E7-95AB-6BE6F1F92F5F}" destId="{1F89AD6C-F2C2-4055-8307-EA9AB8910B4A}" srcOrd="0" destOrd="0" presId="urn:microsoft.com/office/officeart/2005/8/layout/cycle6"/>
    <dgm:cxn modelId="{EA1DAAE3-AE5D-4224-B5FB-55438BF765DA}" type="presOf" srcId="{963801A7-9BC9-452F-B2AA-545747436AB5}" destId="{C56874B9-EFDA-43C4-A5D4-C76B67B124F2}" srcOrd="0" destOrd="0" presId="urn:microsoft.com/office/officeart/2005/8/layout/cycle6"/>
    <dgm:cxn modelId="{9A39AA78-C28E-44DC-8A8B-0AB7ED5032FB}" type="presOf" srcId="{38F9426B-3EF8-413A-A05D-4645E115AA12}" destId="{ECD7C720-7CBF-4C76-94A8-85CB005C399C}" srcOrd="0" destOrd="0" presId="urn:microsoft.com/office/officeart/2005/8/layout/cycle6"/>
    <dgm:cxn modelId="{F7568A54-5183-4BAE-B4EF-7CFB66BEE38C}" type="presOf" srcId="{349B1693-C5B7-47E4-A005-BFEDC497AA78}" destId="{BA1C1ACA-65DB-4E62-8B9F-E94C87D71ED7}" srcOrd="0" destOrd="0" presId="urn:microsoft.com/office/officeart/2005/8/layout/cycle6"/>
    <dgm:cxn modelId="{4B519D19-5977-4692-A4CD-EBEF832062E0}" srcId="{963801A7-9BC9-452F-B2AA-545747436AB5}" destId="{95C7A50E-72CD-4A87-AF7C-30E5F4B1F99C}" srcOrd="4" destOrd="0" parTransId="{6A046A23-DF13-4F2C-88FF-E295618773F1}" sibTransId="{369BE7DD-A478-419B-9DBC-600DA98B9151}"/>
    <dgm:cxn modelId="{DBF5C352-C1C5-4B6F-BB6B-DADB8ED7F683}" type="presOf" srcId="{3B23DA2A-50C1-45CD-AB94-CC5EF9E46949}" destId="{6F671D43-0BA2-4869-8C0B-840DA5BC6EE8}" srcOrd="0" destOrd="0" presId="urn:microsoft.com/office/officeart/2005/8/layout/cycle6"/>
    <dgm:cxn modelId="{18CF6BB0-AC90-47F3-A2AF-E7032A21F169}" srcId="{963801A7-9BC9-452F-B2AA-545747436AB5}" destId="{38F9426B-3EF8-413A-A05D-4645E115AA12}" srcOrd="3" destOrd="0" parTransId="{DB8B1658-6318-47BE-98A8-8202CBC7E86D}" sibTransId="{5478556D-997E-4DC1-AAD0-276AB6B94C71}"/>
    <dgm:cxn modelId="{E87E44C2-7128-4903-B36F-5D95A8B2149C}" type="presOf" srcId="{369BE7DD-A478-419B-9DBC-600DA98B9151}" destId="{83F58CE2-7FB5-45D9-95FF-02A320B6B4DD}" srcOrd="0" destOrd="0" presId="urn:microsoft.com/office/officeart/2005/8/layout/cycle6"/>
    <dgm:cxn modelId="{98D1686F-9482-432C-AD5F-3014C0E6366F}" type="presOf" srcId="{95C7A50E-72CD-4A87-AF7C-30E5F4B1F99C}" destId="{EC6768C5-836A-4E64-AF03-B75A50E3AF27}" srcOrd="0" destOrd="0" presId="urn:microsoft.com/office/officeart/2005/8/layout/cycle6"/>
    <dgm:cxn modelId="{2119209C-B636-47C5-AB93-644FFB880EED}" type="presParOf" srcId="{C56874B9-EFDA-43C4-A5D4-C76B67B124F2}" destId="{BA1C1ACA-65DB-4E62-8B9F-E94C87D71ED7}" srcOrd="0" destOrd="0" presId="urn:microsoft.com/office/officeart/2005/8/layout/cycle6"/>
    <dgm:cxn modelId="{99DAF455-4798-405D-B95C-C7CC68346ACA}" type="presParOf" srcId="{C56874B9-EFDA-43C4-A5D4-C76B67B124F2}" destId="{3A5FF95F-10D5-4636-9143-05FC8A3E7A1F}" srcOrd="1" destOrd="0" presId="urn:microsoft.com/office/officeart/2005/8/layout/cycle6"/>
    <dgm:cxn modelId="{FB5B69F9-3B6A-447B-963F-77FB1097072A}" type="presParOf" srcId="{C56874B9-EFDA-43C4-A5D4-C76B67B124F2}" destId="{6F671D43-0BA2-4869-8C0B-840DA5BC6EE8}" srcOrd="2" destOrd="0" presId="urn:microsoft.com/office/officeart/2005/8/layout/cycle6"/>
    <dgm:cxn modelId="{586DF4DD-381D-4E26-9F8D-1513632547A9}" type="presParOf" srcId="{C56874B9-EFDA-43C4-A5D4-C76B67B124F2}" destId="{C1F5E6A0-9642-4FA7-89CE-756FD2F079BB}" srcOrd="3" destOrd="0" presId="urn:microsoft.com/office/officeart/2005/8/layout/cycle6"/>
    <dgm:cxn modelId="{A3CC772B-3D1C-491A-B507-A192FB84878A}" type="presParOf" srcId="{C56874B9-EFDA-43C4-A5D4-C76B67B124F2}" destId="{978CA914-66E0-4341-A19E-C9670C70D201}" srcOrd="4" destOrd="0" presId="urn:microsoft.com/office/officeart/2005/8/layout/cycle6"/>
    <dgm:cxn modelId="{BA6C856D-274C-489D-97D4-23B3250ADD49}" type="presParOf" srcId="{C56874B9-EFDA-43C4-A5D4-C76B67B124F2}" destId="{9E2E6676-2CE6-4258-B63E-852D5B45567A}" srcOrd="5" destOrd="0" presId="urn:microsoft.com/office/officeart/2005/8/layout/cycle6"/>
    <dgm:cxn modelId="{52CB7C08-65F9-4A75-BA34-C2B5039AB8E5}" type="presParOf" srcId="{C56874B9-EFDA-43C4-A5D4-C76B67B124F2}" destId="{1F89AD6C-F2C2-4055-8307-EA9AB8910B4A}" srcOrd="6" destOrd="0" presId="urn:microsoft.com/office/officeart/2005/8/layout/cycle6"/>
    <dgm:cxn modelId="{1BAD2716-FA53-4BF4-907B-B4764FB85042}" type="presParOf" srcId="{C56874B9-EFDA-43C4-A5D4-C76B67B124F2}" destId="{00F8F131-8130-4104-9BFA-241A515A078B}" srcOrd="7" destOrd="0" presId="urn:microsoft.com/office/officeart/2005/8/layout/cycle6"/>
    <dgm:cxn modelId="{A7859E6D-2289-454F-9A1D-0F47F025C2F3}" type="presParOf" srcId="{C56874B9-EFDA-43C4-A5D4-C76B67B124F2}" destId="{AC396916-C3C9-4601-90BA-A1E33AA3C66A}" srcOrd="8" destOrd="0" presId="urn:microsoft.com/office/officeart/2005/8/layout/cycle6"/>
    <dgm:cxn modelId="{D2029815-A0D6-4EA9-A3D2-DF44CDDE161D}" type="presParOf" srcId="{C56874B9-EFDA-43C4-A5D4-C76B67B124F2}" destId="{ECD7C720-7CBF-4C76-94A8-85CB005C399C}" srcOrd="9" destOrd="0" presId="urn:microsoft.com/office/officeart/2005/8/layout/cycle6"/>
    <dgm:cxn modelId="{B3BF4F94-B347-4FB7-AD72-FEA05CC488E5}" type="presParOf" srcId="{C56874B9-EFDA-43C4-A5D4-C76B67B124F2}" destId="{E5F99E63-BBDF-4CEB-8831-D432FC25AA12}" srcOrd="10" destOrd="0" presId="urn:microsoft.com/office/officeart/2005/8/layout/cycle6"/>
    <dgm:cxn modelId="{4BBDBEE8-651B-41F3-A658-7315E65EA3EB}" type="presParOf" srcId="{C56874B9-EFDA-43C4-A5D4-C76B67B124F2}" destId="{72DFF149-78CF-4F98-841A-843CFABB4B0C}" srcOrd="11" destOrd="0" presId="urn:microsoft.com/office/officeart/2005/8/layout/cycle6"/>
    <dgm:cxn modelId="{B896B564-6B94-47FA-BC9E-22AE7F33FB7E}" type="presParOf" srcId="{C56874B9-EFDA-43C4-A5D4-C76B67B124F2}" destId="{EC6768C5-836A-4E64-AF03-B75A50E3AF27}" srcOrd="12" destOrd="0" presId="urn:microsoft.com/office/officeart/2005/8/layout/cycle6"/>
    <dgm:cxn modelId="{A330D034-2CCB-4FA2-AF75-E85AEDD2B86F}" type="presParOf" srcId="{C56874B9-EFDA-43C4-A5D4-C76B67B124F2}" destId="{CA469AED-D9D8-4B5A-B682-02F276398580}" srcOrd="13" destOrd="0" presId="urn:microsoft.com/office/officeart/2005/8/layout/cycle6"/>
    <dgm:cxn modelId="{C5C9BF3F-2211-4B03-B52B-47AD32D254BF}" type="presParOf" srcId="{C56874B9-EFDA-43C4-A5D4-C76B67B124F2}" destId="{83F58CE2-7FB5-45D9-95FF-02A320B6B4DD}" srcOrd="14" destOrd="0" presId="urn:microsoft.com/office/officeart/2005/8/layout/cycle6"/>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DEFE794-995D-4F75-BD15-4D0606C7E846}">
      <dsp:nvSpPr>
        <dsp:cNvPr id="0" name=""/>
        <dsp:cNvSpPr/>
      </dsp:nvSpPr>
      <dsp:spPr>
        <a:xfrm>
          <a:off x="530" y="836575"/>
          <a:ext cx="857973" cy="428986"/>
        </a:xfrm>
        <a:prstGeom prst="roundRect">
          <a:avLst>
            <a:gd name="adj" fmla="val 10000"/>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Especie</a:t>
          </a:r>
        </a:p>
      </dsp:txBody>
      <dsp:txXfrm>
        <a:off x="13095" y="849140"/>
        <a:ext cx="832843" cy="403856"/>
      </dsp:txXfrm>
    </dsp:sp>
    <dsp:sp modelId="{76705765-DE14-46CC-8074-2110BA271655}">
      <dsp:nvSpPr>
        <dsp:cNvPr id="0" name=""/>
        <dsp:cNvSpPr/>
      </dsp:nvSpPr>
      <dsp:spPr>
        <a:xfrm rot="18770822">
          <a:off x="777769" y="845260"/>
          <a:ext cx="504658" cy="41616"/>
        </a:xfrm>
        <a:custGeom>
          <a:avLst/>
          <a:gdLst/>
          <a:ahLst/>
          <a:cxnLst/>
          <a:rect l="0" t="0" r="0" b="0"/>
          <a:pathLst>
            <a:path>
              <a:moveTo>
                <a:pt x="0" y="20808"/>
              </a:moveTo>
              <a:lnTo>
                <a:pt x="504828" y="20808"/>
              </a:lnTo>
            </a:path>
          </a:pathLst>
        </a:custGeom>
        <a:noFill/>
        <a:ln w="25400" cap="flat" cmpd="sng" algn="ctr">
          <a:solidFill>
            <a:srgbClr val="4BACC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buNone/>
          </a:pPr>
          <a:endPar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1017481" y="853451"/>
        <a:ext cx="25232" cy="25232"/>
      </dsp:txXfrm>
    </dsp:sp>
    <dsp:sp modelId="{4C5C504B-70AD-42C4-8668-0BE9625D24CB}">
      <dsp:nvSpPr>
        <dsp:cNvPr id="0" name=""/>
        <dsp:cNvSpPr/>
      </dsp:nvSpPr>
      <dsp:spPr>
        <a:xfrm>
          <a:off x="1201693" y="466574"/>
          <a:ext cx="857973" cy="428986"/>
        </a:xfrm>
        <a:prstGeom prst="roundRect">
          <a:avLst>
            <a:gd name="adj" fmla="val 10000"/>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Canino/Felino</a:t>
          </a:r>
        </a:p>
      </dsp:txBody>
      <dsp:txXfrm>
        <a:off x="1214258" y="479139"/>
        <a:ext cx="832843" cy="403856"/>
      </dsp:txXfrm>
    </dsp:sp>
    <dsp:sp modelId="{038F142E-5C4E-49C8-872B-3095211D74AB}">
      <dsp:nvSpPr>
        <dsp:cNvPr id="0" name=""/>
        <dsp:cNvSpPr/>
      </dsp:nvSpPr>
      <dsp:spPr>
        <a:xfrm rot="19457599">
          <a:off x="2019942" y="536925"/>
          <a:ext cx="422639" cy="41616"/>
        </a:xfrm>
        <a:custGeom>
          <a:avLst/>
          <a:gdLst/>
          <a:ahLst/>
          <a:cxnLst/>
          <a:rect l="0" t="0" r="0" b="0"/>
          <a:pathLst>
            <a:path>
              <a:moveTo>
                <a:pt x="0" y="20808"/>
              </a:moveTo>
              <a:lnTo>
                <a:pt x="422781" y="20808"/>
              </a:lnTo>
            </a:path>
          </a:pathLst>
        </a:custGeom>
        <a:noFill/>
        <a:ln w="25400" cap="flat" cmpd="sng" algn="ctr">
          <a:solidFill>
            <a:srgbClr val="F7964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buNone/>
          </a:pPr>
          <a:endPar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220695" y="547167"/>
        <a:ext cx="21131" cy="21131"/>
      </dsp:txXfrm>
    </dsp:sp>
    <dsp:sp modelId="{BC473D31-48AD-4FFB-8EE1-435FC70A8AE9}">
      <dsp:nvSpPr>
        <dsp:cNvPr id="0" name=""/>
        <dsp:cNvSpPr/>
      </dsp:nvSpPr>
      <dsp:spPr>
        <a:xfrm>
          <a:off x="2402856" y="219906"/>
          <a:ext cx="857973" cy="428986"/>
        </a:xfrm>
        <a:prstGeom prst="roundRect">
          <a:avLst>
            <a:gd name="adj" fmla="val 10000"/>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Crónicas</a:t>
          </a:r>
        </a:p>
      </dsp:txBody>
      <dsp:txXfrm>
        <a:off x="2415421" y="232471"/>
        <a:ext cx="832843" cy="403856"/>
      </dsp:txXfrm>
    </dsp:sp>
    <dsp:sp modelId="{B53C0E01-95CE-4AAC-B41B-6D869A9B9FFC}">
      <dsp:nvSpPr>
        <dsp:cNvPr id="0" name=""/>
        <dsp:cNvSpPr/>
      </dsp:nvSpPr>
      <dsp:spPr>
        <a:xfrm rot="2142401">
          <a:off x="2019942" y="783593"/>
          <a:ext cx="422639" cy="41616"/>
        </a:xfrm>
        <a:custGeom>
          <a:avLst/>
          <a:gdLst/>
          <a:ahLst/>
          <a:cxnLst/>
          <a:rect l="0" t="0" r="0" b="0"/>
          <a:pathLst>
            <a:path>
              <a:moveTo>
                <a:pt x="0" y="20808"/>
              </a:moveTo>
              <a:lnTo>
                <a:pt x="422781" y="20808"/>
              </a:lnTo>
            </a:path>
          </a:pathLst>
        </a:custGeom>
        <a:noFill/>
        <a:ln w="25400" cap="flat" cmpd="sng" algn="ctr">
          <a:solidFill>
            <a:srgbClr val="F7964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buNone/>
          </a:pPr>
          <a:endPar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220695" y="793835"/>
        <a:ext cx="21131" cy="21131"/>
      </dsp:txXfrm>
    </dsp:sp>
    <dsp:sp modelId="{A3E1C646-C3CC-4266-A6D5-5E85BE0A5E78}">
      <dsp:nvSpPr>
        <dsp:cNvPr id="0" name=""/>
        <dsp:cNvSpPr/>
      </dsp:nvSpPr>
      <dsp:spPr>
        <a:xfrm>
          <a:off x="2402856" y="713241"/>
          <a:ext cx="857973" cy="428986"/>
        </a:xfrm>
        <a:prstGeom prst="roundRect">
          <a:avLst>
            <a:gd name="adj" fmla="val 10000"/>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Agudas</a:t>
          </a:r>
        </a:p>
      </dsp:txBody>
      <dsp:txXfrm>
        <a:off x="2415421" y="725806"/>
        <a:ext cx="832843" cy="403856"/>
      </dsp:txXfrm>
    </dsp:sp>
    <dsp:sp modelId="{9F6A9D7D-7D12-43B4-8B31-4A8605C051C2}">
      <dsp:nvSpPr>
        <dsp:cNvPr id="0" name=""/>
        <dsp:cNvSpPr/>
      </dsp:nvSpPr>
      <dsp:spPr>
        <a:xfrm rot="2829178">
          <a:off x="777769" y="1215261"/>
          <a:ext cx="504658" cy="41616"/>
        </a:xfrm>
        <a:custGeom>
          <a:avLst/>
          <a:gdLst/>
          <a:ahLst/>
          <a:cxnLst/>
          <a:rect l="0" t="0" r="0" b="0"/>
          <a:pathLst>
            <a:path>
              <a:moveTo>
                <a:pt x="0" y="20808"/>
              </a:moveTo>
              <a:lnTo>
                <a:pt x="504828" y="20808"/>
              </a:lnTo>
            </a:path>
          </a:pathLst>
        </a:custGeom>
        <a:noFill/>
        <a:ln w="25400" cap="flat" cmpd="sng" algn="ctr">
          <a:solidFill>
            <a:srgbClr val="4BACC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buNone/>
          </a:pPr>
          <a:endPar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1017481" y="1223452"/>
        <a:ext cx="25232" cy="25232"/>
      </dsp:txXfrm>
    </dsp:sp>
    <dsp:sp modelId="{43200E3A-CC10-4F62-8CF1-E45111FF0EEA}">
      <dsp:nvSpPr>
        <dsp:cNvPr id="0" name=""/>
        <dsp:cNvSpPr/>
      </dsp:nvSpPr>
      <dsp:spPr>
        <a:xfrm>
          <a:off x="1201693" y="1206576"/>
          <a:ext cx="857973" cy="428986"/>
        </a:xfrm>
        <a:prstGeom prst="roundRect">
          <a:avLst>
            <a:gd name="adj" fmla="val 10000"/>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Porcino</a:t>
          </a:r>
        </a:p>
      </dsp:txBody>
      <dsp:txXfrm>
        <a:off x="1214258" y="1219141"/>
        <a:ext cx="832843" cy="403856"/>
      </dsp:txXfrm>
    </dsp:sp>
    <dsp:sp modelId="{09FEAD04-0EDD-4C57-9C03-D37653A45C92}">
      <dsp:nvSpPr>
        <dsp:cNvPr id="0" name=""/>
        <dsp:cNvSpPr/>
      </dsp:nvSpPr>
      <dsp:spPr>
        <a:xfrm>
          <a:off x="2059666" y="1400261"/>
          <a:ext cx="343189" cy="41616"/>
        </a:xfrm>
        <a:custGeom>
          <a:avLst/>
          <a:gdLst/>
          <a:ahLst/>
          <a:cxnLst/>
          <a:rect l="0" t="0" r="0" b="0"/>
          <a:pathLst>
            <a:path>
              <a:moveTo>
                <a:pt x="0" y="20808"/>
              </a:moveTo>
              <a:lnTo>
                <a:pt x="343305" y="20808"/>
              </a:lnTo>
            </a:path>
          </a:pathLst>
        </a:custGeom>
        <a:noFill/>
        <a:ln w="25400" cap="flat" cmpd="sng" algn="ctr">
          <a:solidFill>
            <a:srgbClr val="F7964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buNone/>
          </a:pPr>
          <a:endPar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222681" y="1412490"/>
        <a:ext cx="17159" cy="17159"/>
      </dsp:txXfrm>
    </dsp:sp>
    <dsp:sp modelId="{B8BB31EC-1A72-4E2C-BA43-13B841679F7F}">
      <dsp:nvSpPr>
        <dsp:cNvPr id="0" name=""/>
        <dsp:cNvSpPr/>
      </dsp:nvSpPr>
      <dsp:spPr>
        <a:xfrm>
          <a:off x="2402856" y="1206576"/>
          <a:ext cx="857973" cy="428986"/>
        </a:xfrm>
        <a:prstGeom prst="roundRect">
          <a:avLst>
            <a:gd name="adj" fmla="val 10000"/>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Genética</a:t>
          </a:r>
        </a:p>
      </dsp:txBody>
      <dsp:txXfrm>
        <a:off x="2415421" y="1219141"/>
        <a:ext cx="832843" cy="40385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4FD106-FB3F-4C0C-8B43-82819243C850}">
      <dsp:nvSpPr>
        <dsp:cNvPr id="0" name=""/>
        <dsp:cNvSpPr/>
      </dsp:nvSpPr>
      <dsp:spPr>
        <a:xfrm>
          <a:off x="393942" y="469"/>
          <a:ext cx="1182868" cy="429649"/>
        </a:xfrm>
        <a:prstGeom prst="roundRect">
          <a:avLst>
            <a:gd name="adj" fmla="val 10000"/>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Directa</a:t>
          </a:r>
        </a:p>
      </dsp:txBody>
      <dsp:txXfrm>
        <a:off x="406526" y="13053"/>
        <a:ext cx="1157700" cy="404481"/>
      </dsp:txXfrm>
    </dsp:sp>
    <dsp:sp modelId="{332CCC4D-4FEB-413F-A5DE-223E4C7E6010}">
      <dsp:nvSpPr>
        <dsp:cNvPr id="0" name=""/>
        <dsp:cNvSpPr/>
      </dsp:nvSpPr>
      <dsp:spPr>
        <a:xfrm>
          <a:off x="512229" y="430118"/>
          <a:ext cx="118286" cy="457610"/>
        </a:xfrm>
        <a:custGeom>
          <a:avLst/>
          <a:gdLst/>
          <a:ahLst/>
          <a:cxnLst/>
          <a:rect l="0" t="0" r="0" b="0"/>
          <a:pathLst>
            <a:path>
              <a:moveTo>
                <a:pt x="0" y="0"/>
              </a:moveTo>
              <a:lnTo>
                <a:pt x="0" y="457610"/>
              </a:lnTo>
              <a:lnTo>
                <a:pt x="118286" y="457610"/>
              </a:lnTo>
            </a:path>
          </a:pathLst>
        </a:custGeom>
        <a:noFill/>
        <a:ln w="25400" cap="flat" cmpd="sng" algn="ctr">
          <a:solidFill>
            <a:srgbClr val="F7964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B3B7E51-D5DC-4EAE-97B3-341514D47F36}">
      <dsp:nvSpPr>
        <dsp:cNvPr id="0" name=""/>
        <dsp:cNvSpPr/>
      </dsp:nvSpPr>
      <dsp:spPr>
        <a:xfrm>
          <a:off x="630515" y="605377"/>
          <a:ext cx="958576" cy="564703"/>
        </a:xfrm>
        <a:prstGeom prst="roundRect">
          <a:avLst>
            <a:gd name="adj" fmla="val 10000"/>
          </a:avLst>
        </a:prstGeom>
        <a:solidFill>
          <a:sysClr val="window" lastClr="FFFFFF">
            <a:alpha val="90000"/>
            <a:hueOff val="0"/>
            <a:satOff val="0"/>
            <a:lumOff val="0"/>
            <a:alphaOff val="0"/>
          </a:sysClr>
        </a:solidFill>
        <a:ln w="25400" cap="flat" cmpd="sng" algn="ctr">
          <a:solidFill>
            <a:srgbClr val="4BACC6">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buNone/>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Fisioterapeutas </a:t>
          </a:r>
        </a:p>
      </dsp:txBody>
      <dsp:txXfrm>
        <a:off x="647055" y="621917"/>
        <a:ext cx="925496" cy="531623"/>
      </dsp:txXfrm>
    </dsp:sp>
    <dsp:sp modelId="{4606B216-255C-4207-B219-034FDF2B4A2D}">
      <dsp:nvSpPr>
        <dsp:cNvPr id="0" name=""/>
        <dsp:cNvSpPr/>
      </dsp:nvSpPr>
      <dsp:spPr>
        <a:xfrm>
          <a:off x="1927327" y="469"/>
          <a:ext cx="1322682" cy="433000"/>
        </a:xfrm>
        <a:prstGeom prst="roundRect">
          <a:avLst>
            <a:gd name="adj" fmla="val 10000"/>
          </a:avLst>
        </a:prstGeom>
        <a:solidFill>
          <a:srgbClr val="4BACC6">
            <a:hueOff val="-9933876"/>
            <a:satOff val="39811"/>
            <a:lumOff val="8628"/>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Indirecta</a:t>
          </a:r>
        </a:p>
      </dsp:txBody>
      <dsp:txXfrm>
        <a:off x="1940009" y="13151"/>
        <a:ext cx="1297318" cy="407636"/>
      </dsp:txXfrm>
    </dsp:sp>
    <dsp:sp modelId="{42DE4D31-3F07-4A71-97C2-2E43249D6C80}">
      <dsp:nvSpPr>
        <dsp:cNvPr id="0" name=""/>
        <dsp:cNvSpPr/>
      </dsp:nvSpPr>
      <dsp:spPr>
        <a:xfrm>
          <a:off x="2059595" y="433469"/>
          <a:ext cx="132268" cy="424921"/>
        </a:xfrm>
        <a:custGeom>
          <a:avLst/>
          <a:gdLst/>
          <a:ahLst/>
          <a:cxnLst/>
          <a:rect l="0" t="0" r="0" b="0"/>
          <a:pathLst>
            <a:path>
              <a:moveTo>
                <a:pt x="0" y="0"/>
              </a:moveTo>
              <a:lnTo>
                <a:pt x="0" y="424921"/>
              </a:lnTo>
              <a:lnTo>
                <a:pt x="132268" y="424921"/>
              </a:lnTo>
            </a:path>
          </a:pathLst>
        </a:custGeom>
        <a:noFill/>
        <a:ln w="25400" cap="flat" cmpd="sng" algn="ctr">
          <a:solidFill>
            <a:srgbClr val="F7964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5F0F4A5-A4B1-42D1-B701-840F2073E8FE}">
      <dsp:nvSpPr>
        <dsp:cNvPr id="0" name=""/>
        <dsp:cNvSpPr/>
      </dsp:nvSpPr>
      <dsp:spPr>
        <a:xfrm>
          <a:off x="2191863" y="608728"/>
          <a:ext cx="1042151" cy="499325"/>
        </a:xfrm>
        <a:prstGeom prst="roundRect">
          <a:avLst>
            <a:gd name="adj" fmla="val 10000"/>
          </a:avLst>
        </a:prstGeom>
        <a:solidFill>
          <a:sysClr val="window" lastClr="FFFFFF">
            <a:alpha val="90000"/>
            <a:hueOff val="0"/>
            <a:satOff val="0"/>
            <a:lumOff val="0"/>
            <a:alphaOff val="0"/>
          </a:sysClr>
        </a:solidFill>
        <a:ln w="25400" cap="flat" cmpd="sng" algn="ctr">
          <a:solidFill>
            <a:srgbClr val="4BACC6">
              <a:hueOff val="-4966938"/>
              <a:satOff val="19906"/>
              <a:lumOff val="4314"/>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buNone/>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Ferreterías (cinta aislante)</a:t>
          </a:r>
        </a:p>
      </dsp:txBody>
      <dsp:txXfrm>
        <a:off x="2206488" y="623353"/>
        <a:ext cx="1012901" cy="470075"/>
      </dsp:txXfrm>
    </dsp:sp>
    <dsp:sp modelId="{8C9FE851-CC84-49A5-8287-5FFEC2D60462}">
      <dsp:nvSpPr>
        <dsp:cNvPr id="0" name=""/>
        <dsp:cNvSpPr/>
      </dsp:nvSpPr>
      <dsp:spPr>
        <a:xfrm>
          <a:off x="2059595" y="433469"/>
          <a:ext cx="132268" cy="1167417"/>
        </a:xfrm>
        <a:custGeom>
          <a:avLst/>
          <a:gdLst/>
          <a:ahLst/>
          <a:cxnLst/>
          <a:rect l="0" t="0" r="0" b="0"/>
          <a:pathLst>
            <a:path>
              <a:moveTo>
                <a:pt x="0" y="0"/>
              </a:moveTo>
              <a:lnTo>
                <a:pt x="0" y="1167417"/>
              </a:lnTo>
              <a:lnTo>
                <a:pt x="132268" y="1167417"/>
              </a:lnTo>
            </a:path>
          </a:pathLst>
        </a:custGeom>
        <a:noFill/>
        <a:ln w="25400" cap="flat" cmpd="sng" algn="ctr">
          <a:solidFill>
            <a:srgbClr val="F79646">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ED2BB24-624E-4E63-867A-44FE1937CA29}">
      <dsp:nvSpPr>
        <dsp:cNvPr id="0" name=""/>
        <dsp:cNvSpPr/>
      </dsp:nvSpPr>
      <dsp:spPr>
        <a:xfrm>
          <a:off x="2191863" y="1283312"/>
          <a:ext cx="981469" cy="635150"/>
        </a:xfrm>
        <a:prstGeom prst="roundRect">
          <a:avLst>
            <a:gd name="adj" fmla="val 10000"/>
          </a:avLst>
        </a:prstGeom>
        <a:solidFill>
          <a:sysClr val="window" lastClr="FFFFFF">
            <a:alpha val="90000"/>
            <a:hueOff val="0"/>
            <a:satOff val="0"/>
            <a:lumOff val="0"/>
            <a:alphaOff val="0"/>
          </a:sysClr>
        </a:solidFill>
        <a:ln w="25400" cap="flat" cmpd="sng" algn="ctr">
          <a:solidFill>
            <a:srgbClr val="4BACC6">
              <a:hueOff val="-9933876"/>
              <a:satOff val="39811"/>
              <a:lumOff val="8628"/>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buNone/>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Medicina China Tradicional (acupuntura)</a:t>
          </a:r>
        </a:p>
      </dsp:txBody>
      <dsp:txXfrm>
        <a:off x="2210466" y="1301915"/>
        <a:ext cx="944263" cy="59794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B977DB-67BC-4C09-B60F-E94F46C55F44}">
      <dsp:nvSpPr>
        <dsp:cNvPr id="0" name=""/>
        <dsp:cNvSpPr/>
      </dsp:nvSpPr>
      <dsp:spPr>
        <a:xfrm>
          <a:off x="2062" y="22826"/>
          <a:ext cx="1240333" cy="496133"/>
        </a:xfrm>
        <a:prstGeom prst="rect">
          <a:avLst/>
        </a:prstGeom>
        <a:solidFill>
          <a:srgbClr val="4BACC6">
            <a:hueOff val="0"/>
            <a:satOff val="0"/>
            <a:lumOff val="0"/>
            <a:alphaOff val="0"/>
          </a:srgbClr>
        </a:solidFill>
        <a:ln w="25400" cap="flat" cmpd="sng" algn="ctr">
          <a:solidFill>
            <a:srgbClr val="4BACC6">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40640" rIns="71120" bIns="4064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PROVEEDORES</a:t>
          </a:r>
        </a:p>
      </dsp:txBody>
      <dsp:txXfrm>
        <a:off x="2062" y="22826"/>
        <a:ext cx="1240333" cy="496133"/>
      </dsp:txXfrm>
    </dsp:sp>
    <dsp:sp modelId="{B6EABA29-34EA-45EB-9773-1B91C01390E3}">
      <dsp:nvSpPr>
        <dsp:cNvPr id="0" name=""/>
        <dsp:cNvSpPr/>
      </dsp:nvSpPr>
      <dsp:spPr>
        <a:xfrm>
          <a:off x="2062" y="518961"/>
          <a:ext cx="1240333" cy="1273680"/>
        </a:xfrm>
        <a:prstGeom prst="rect">
          <a:avLst/>
        </a:prstGeom>
        <a:solidFill>
          <a:srgbClr val="4BACC6">
            <a:tint val="40000"/>
            <a:alpha val="90000"/>
            <a:hueOff val="0"/>
            <a:satOff val="0"/>
            <a:lumOff val="0"/>
            <a:alphaOff val="0"/>
          </a:srgbClr>
        </a:solidFill>
        <a:ln w="25400" cap="flat" cmpd="sng" algn="ctr">
          <a:solidFill>
            <a:srgbClr val="4BACC6">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71120" bIns="80010" numCol="1" spcCol="1270" anchor="t" anchorCtr="0">
          <a:noAutofit/>
        </a:bodyPr>
        <a:lstStyle/>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Textiles.</a:t>
          </a:r>
        </a:p>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Tiendas de artículos médicos (electrodos)</a:t>
          </a:r>
        </a:p>
      </dsp:txBody>
      <dsp:txXfrm>
        <a:off x="2062" y="518961"/>
        <a:ext cx="1240333" cy="1273680"/>
      </dsp:txXfrm>
    </dsp:sp>
    <dsp:sp modelId="{026F004F-977F-468E-B3FD-2CAA53AB9C62}">
      <dsp:nvSpPr>
        <dsp:cNvPr id="0" name=""/>
        <dsp:cNvSpPr/>
      </dsp:nvSpPr>
      <dsp:spPr>
        <a:xfrm>
          <a:off x="1416043" y="0"/>
          <a:ext cx="1240333" cy="496133"/>
        </a:xfrm>
        <a:prstGeom prst="rect">
          <a:avLst/>
        </a:prstGeom>
        <a:solidFill>
          <a:srgbClr val="4BACC6">
            <a:hueOff val="-3311292"/>
            <a:satOff val="13270"/>
            <a:lumOff val="2876"/>
            <a:alphaOff val="0"/>
          </a:srgbClr>
        </a:solidFill>
        <a:ln w="25400" cap="flat" cmpd="sng" algn="ctr">
          <a:solidFill>
            <a:srgbClr val="4BACC6">
              <a:hueOff val="-3311292"/>
              <a:satOff val="13270"/>
              <a:lumOff val="2876"/>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40640" rIns="71120" bIns="4064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INTERMEDIARIOS</a:t>
          </a:r>
        </a:p>
      </dsp:txBody>
      <dsp:txXfrm>
        <a:off x="1416043" y="0"/>
        <a:ext cx="1240333" cy="496133"/>
      </dsp:txXfrm>
    </dsp:sp>
    <dsp:sp modelId="{B786DEB4-12D8-46A3-B87F-D374CA8FEEB9}">
      <dsp:nvSpPr>
        <dsp:cNvPr id="0" name=""/>
        <dsp:cNvSpPr/>
      </dsp:nvSpPr>
      <dsp:spPr>
        <a:xfrm>
          <a:off x="1416043" y="518961"/>
          <a:ext cx="1240333" cy="1273680"/>
        </a:xfrm>
        <a:prstGeom prst="rect">
          <a:avLst/>
        </a:prstGeom>
        <a:solidFill>
          <a:srgbClr val="4BACC6">
            <a:tint val="40000"/>
            <a:alpha val="90000"/>
            <a:hueOff val="-3580161"/>
            <a:satOff val="16084"/>
            <a:lumOff val="1106"/>
            <a:alphaOff val="0"/>
          </a:srgbClr>
        </a:solidFill>
        <a:ln w="25400" cap="flat" cmpd="sng" algn="ctr">
          <a:solidFill>
            <a:srgbClr val="4BACC6">
              <a:tint val="40000"/>
              <a:alpha val="90000"/>
              <a:hueOff val="-3580161"/>
              <a:satOff val="16084"/>
              <a:lumOff val="1106"/>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71120" bIns="80010" numCol="1" spcCol="1270" anchor="t" anchorCtr="0">
          <a:noAutofit/>
        </a:bodyPr>
        <a:lstStyle/>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Médicos veteinarios.</a:t>
          </a:r>
        </a:p>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Domiciliarios.</a:t>
          </a:r>
        </a:p>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Tiendas de artículos ortpédicas veterinarias. </a:t>
          </a:r>
        </a:p>
      </dsp:txBody>
      <dsp:txXfrm>
        <a:off x="1416043" y="518961"/>
        <a:ext cx="1240333" cy="1273680"/>
      </dsp:txXfrm>
    </dsp:sp>
    <dsp:sp modelId="{829C0034-BF79-4B5D-89B4-60DDAA7E0AD3}">
      <dsp:nvSpPr>
        <dsp:cNvPr id="0" name=""/>
        <dsp:cNvSpPr/>
      </dsp:nvSpPr>
      <dsp:spPr>
        <a:xfrm>
          <a:off x="2830023" y="13300"/>
          <a:ext cx="1240333" cy="496133"/>
        </a:xfrm>
        <a:prstGeom prst="rect">
          <a:avLst/>
        </a:prstGeom>
        <a:solidFill>
          <a:srgbClr val="4BACC6">
            <a:hueOff val="-6622584"/>
            <a:satOff val="26541"/>
            <a:lumOff val="5752"/>
            <a:alphaOff val="0"/>
          </a:srgbClr>
        </a:solidFill>
        <a:ln w="25400" cap="flat" cmpd="sng" algn="ctr">
          <a:solidFill>
            <a:srgbClr val="4BACC6">
              <a:hueOff val="-6622584"/>
              <a:satOff val="26541"/>
              <a:lumOff val="5752"/>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40640" rIns="71120" bIns="4064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ADMINISTRACIONES PÚBLICAS</a:t>
          </a:r>
        </a:p>
      </dsp:txBody>
      <dsp:txXfrm>
        <a:off x="2830023" y="13300"/>
        <a:ext cx="1240333" cy="496133"/>
      </dsp:txXfrm>
    </dsp:sp>
    <dsp:sp modelId="{F48FDB60-90B9-4FCB-A810-46823AD2D704}">
      <dsp:nvSpPr>
        <dsp:cNvPr id="0" name=""/>
        <dsp:cNvSpPr/>
      </dsp:nvSpPr>
      <dsp:spPr>
        <a:xfrm>
          <a:off x="2830023" y="518961"/>
          <a:ext cx="1240333" cy="1273680"/>
        </a:xfrm>
        <a:prstGeom prst="rect">
          <a:avLst/>
        </a:prstGeom>
        <a:solidFill>
          <a:srgbClr val="4BACC6">
            <a:tint val="40000"/>
            <a:alpha val="90000"/>
            <a:hueOff val="-7160321"/>
            <a:satOff val="32169"/>
            <a:lumOff val="2211"/>
            <a:alphaOff val="0"/>
          </a:srgbClr>
        </a:solidFill>
        <a:ln w="25400" cap="flat" cmpd="sng" algn="ctr">
          <a:solidFill>
            <a:srgbClr val="4BACC6">
              <a:tint val="40000"/>
              <a:alpha val="90000"/>
              <a:hueOff val="-7160321"/>
              <a:satOff val="32169"/>
              <a:lumOff val="2211"/>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71120" bIns="80010" numCol="1" spcCol="1270" anchor="t" anchorCtr="0">
          <a:noAutofit/>
        </a:bodyPr>
        <a:lstStyle/>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DIAN</a:t>
          </a:r>
        </a:p>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Cámara de comercio</a:t>
          </a:r>
        </a:p>
      </dsp:txBody>
      <dsp:txXfrm>
        <a:off x="2830023" y="518961"/>
        <a:ext cx="1240333" cy="1273680"/>
      </dsp:txXfrm>
    </dsp:sp>
    <dsp:sp modelId="{F7F5F5AB-3B5D-4809-B73A-C213633BDFC5}">
      <dsp:nvSpPr>
        <dsp:cNvPr id="0" name=""/>
        <dsp:cNvSpPr/>
      </dsp:nvSpPr>
      <dsp:spPr>
        <a:xfrm>
          <a:off x="4244003" y="13300"/>
          <a:ext cx="1240333" cy="496133"/>
        </a:xfrm>
        <a:prstGeom prst="rect">
          <a:avLst/>
        </a:prstGeom>
        <a:solidFill>
          <a:srgbClr val="4BACC6">
            <a:hueOff val="-9933876"/>
            <a:satOff val="39811"/>
            <a:lumOff val="8628"/>
            <a:alphaOff val="0"/>
          </a:srgbClr>
        </a:solidFill>
        <a:ln w="25400" cap="flat" cmpd="sng" algn="ctr">
          <a:solidFill>
            <a:srgbClr val="4BACC6">
              <a:hueOff val="-9933876"/>
              <a:satOff val="39811"/>
              <a:lumOff val="8628"/>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40640" rIns="71120" bIns="40640" numCol="1" spcCol="1270" anchor="ctr" anchorCtr="0">
          <a:noAutofit/>
        </a:bodyPr>
        <a:lstStyle/>
        <a:p>
          <a:pPr lvl="0" algn="ctr" defTabSz="444500">
            <a:lnSpc>
              <a:spcPct val="90000"/>
            </a:lnSpc>
            <a:spcBef>
              <a:spcPct val="0"/>
            </a:spcBef>
            <a:spcAft>
              <a:spcPct val="35000"/>
            </a:spcAft>
            <a:buNone/>
          </a:pPr>
          <a:r>
            <a:rPr lang="es-CO" sz="1000" kern="1200">
              <a:solidFill>
                <a:sysClr val="window" lastClr="FFFFFF"/>
              </a:solidFill>
              <a:latin typeface="Times New Roman" panose="02020603050405020304" pitchFamily="18" charset="0"/>
              <a:ea typeface="+mn-ea"/>
              <a:cs typeface="Times New Roman" panose="02020603050405020304" pitchFamily="18" charset="0"/>
            </a:rPr>
            <a:t>COMPETENCIA GENÉRICA</a:t>
          </a:r>
        </a:p>
      </dsp:txBody>
      <dsp:txXfrm>
        <a:off x="4244003" y="13300"/>
        <a:ext cx="1240333" cy="496133"/>
      </dsp:txXfrm>
    </dsp:sp>
    <dsp:sp modelId="{66541D9D-F3EE-4AFD-9AB6-ED0D46ED7053}">
      <dsp:nvSpPr>
        <dsp:cNvPr id="0" name=""/>
        <dsp:cNvSpPr/>
      </dsp:nvSpPr>
      <dsp:spPr>
        <a:xfrm>
          <a:off x="4244003" y="518961"/>
          <a:ext cx="1240333" cy="1273680"/>
        </a:xfrm>
        <a:prstGeom prst="rect">
          <a:avLst/>
        </a:prstGeom>
        <a:solidFill>
          <a:srgbClr val="4BACC6">
            <a:tint val="40000"/>
            <a:alpha val="90000"/>
            <a:hueOff val="-10740482"/>
            <a:satOff val="48253"/>
            <a:lumOff val="3317"/>
            <a:alphaOff val="0"/>
          </a:srgbClr>
        </a:solidFill>
        <a:ln w="25400" cap="flat" cmpd="sng" algn="ctr">
          <a:solidFill>
            <a:srgbClr val="4BACC6">
              <a:tint val="40000"/>
              <a:alpha val="90000"/>
              <a:hueOff val="-10740482"/>
              <a:satOff val="48253"/>
              <a:lumOff val="3317"/>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71120" bIns="80010" numCol="1" spcCol="1270" anchor="t" anchorCtr="0">
          <a:noAutofit/>
        </a:bodyPr>
        <a:lstStyle/>
        <a:p>
          <a:pPr marL="57150" lvl="1" indent="-57150" algn="l" defTabSz="444500">
            <a:lnSpc>
              <a:spcPct val="90000"/>
            </a:lnSpc>
            <a:spcBef>
              <a:spcPct val="0"/>
            </a:spcBef>
            <a:spcAft>
              <a:spcPct val="15000"/>
            </a:spcAft>
            <a:buChar char="••"/>
          </a:pPr>
          <a:r>
            <a:rPr lang="es-CO" sz="10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Fisioterapeutas</a:t>
          </a:r>
        </a:p>
      </dsp:txBody>
      <dsp:txXfrm>
        <a:off x="4244003" y="518961"/>
        <a:ext cx="1240333" cy="127368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EB0EE5D-8021-4E85-B519-DD937E7AFEAD}">
      <dsp:nvSpPr>
        <dsp:cNvPr id="0" name=""/>
        <dsp:cNvSpPr/>
      </dsp:nvSpPr>
      <dsp:spPr>
        <a:xfrm>
          <a:off x="3422656" y="1327437"/>
          <a:ext cx="2654566" cy="235438"/>
        </a:xfrm>
        <a:custGeom>
          <a:avLst/>
          <a:gdLst/>
          <a:ahLst/>
          <a:cxnLst/>
          <a:rect l="0" t="0" r="0" b="0"/>
          <a:pathLst>
            <a:path>
              <a:moveTo>
                <a:pt x="0" y="0"/>
              </a:moveTo>
              <a:lnTo>
                <a:pt x="0" y="117719"/>
              </a:lnTo>
              <a:lnTo>
                <a:pt x="2654566" y="117719"/>
              </a:lnTo>
              <a:lnTo>
                <a:pt x="2654566" y="235438"/>
              </a:lnTo>
            </a:path>
          </a:pathLst>
        </a:custGeom>
        <a:noFill/>
        <a:ln w="12700" cap="flat" cmpd="sng" algn="ctr">
          <a:solidFill>
            <a:srgbClr val="70AD47">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67410A8-1139-493A-9B6B-2E65911EEF89}">
      <dsp:nvSpPr>
        <dsp:cNvPr id="0" name=""/>
        <dsp:cNvSpPr/>
      </dsp:nvSpPr>
      <dsp:spPr>
        <a:xfrm>
          <a:off x="3422656" y="1327437"/>
          <a:ext cx="1347266" cy="235438"/>
        </a:xfrm>
        <a:custGeom>
          <a:avLst/>
          <a:gdLst/>
          <a:ahLst/>
          <a:cxnLst/>
          <a:rect l="0" t="0" r="0" b="0"/>
          <a:pathLst>
            <a:path>
              <a:moveTo>
                <a:pt x="0" y="0"/>
              </a:moveTo>
              <a:lnTo>
                <a:pt x="0" y="117719"/>
              </a:lnTo>
              <a:lnTo>
                <a:pt x="1347266" y="117719"/>
              </a:lnTo>
              <a:lnTo>
                <a:pt x="1347266" y="235438"/>
              </a:lnTo>
            </a:path>
          </a:pathLst>
        </a:custGeom>
        <a:noFill/>
        <a:ln w="12700" cap="flat" cmpd="sng" algn="ctr">
          <a:solidFill>
            <a:srgbClr val="70AD47">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8BE89C7A-5E7D-4E60-936D-028EF1152CBE}">
      <dsp:nvSpPr>
        <dsp:cNvPr id="0" name=""/>
        <dsp:cNvSpPr/>
      </dsp:nvSpPr>
      <dsp:spPr>
        <a:xfrm>
          <a:off x="3376936" y="1327437"/>
          <a:ext cx="91440" cy="235438"/>
        </a:xfrm>
        <a:custGeom>
          <a:avLst/>
          <a:gdLst/>
          <a:ahLst/>
          <a:cxnLst/>
          <a:rect l="0" t="0" r="0" b="0"/>
          <a:pathLst>
            <a:path>
              <a:moveTo>
                <a:pt x="45720" y="0"/>
              </a:moveTo>
              <a:lnTo>
                <a:pt x="45720" y="117719"/>
              </a:lnTo>
              <a:lnTo>
                <a:pt x="46051" y="117719"/>
              </a:lnTo>
              <a:lnTo>
                <a:pt x="46051" y="235438"/>
              </a:lnTo>
            </a:path>
          </a:pathLst>
        </a:custGeom>
        <a:noFill/>
        <a:ln w="12700" cap="flat" cmpd="sng" algn="ctr">
          <a:solidFill>
            <a:srgbClr val="70AD47">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80DD5946-47D4-4EDF-8ADE-214A7C66D72E}">
      <dsp:nvSpPr>
        <dsp:cNvPr id="0" name=""/>
        <dsp:cNvSpPr/>
      </dsp:nvSpPr>
      <dsp:spPr>
        <a:xfrm>
          <a:off x="2079624" y="1327437"/>
          <a:ext cx="1343032" cy="235438"/>
        </a:xfrm>
        <a:custGeom>
          <a:avLst/>
          <a:gdLst/>
          <a:ahLst/>
          <a:cxnLst/>
          <a:rect l="0" t="0" r="0" b="0"/>
          <a:pathLst>
            <a:path>
              <a:moveTo>
                <a:pt x="1343032" y="0"/>
              </a:moveTo>
              <a:lnTo>
                <a:pt x="1343032" y="117719"/>
              </a:lnTo>
              <a:lnTo>
                <a:pt x="0" y="117719"/>
              </a:lnTo>
              <a:lnTo>
                <a:pt x="0" y="235438"/>
              </a:lnTo>
            </a:path>
          </a:pathLst>
        </a:custGeom>
        <a:noFill/>
        <a:ln w="12700" cap="flat" cmpd="sng" algn="ctr">
          <a:solidFill>
            <a:srgbClr val="70AD47">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C98117A-903C-4CAB-BD0E-344521B45CE5}">
      <dsp:nvSpPr>
        <dsp:cNvPr id="0" name=""/>
        <dsp:cNvSpPr/>
      </dsp:nvSpPr>
      <dsp:spPr>
        <a:xfrm>
          <a:off x="638818" y="1327437"/>
          <a:ext cx="2783837" cy="235438"/>
        </a:xfrm>
        <a:custGeom>
          <a:avLst/>
          <a:gdLst/>
          <a:ahLst/>
          <a:cxnLst/>
          <a:rect l="0" t="0" r="0" b="0"/>
          <a:pathLst>
            <a:path>
              <a:moveTo>
                <a:pt x="2783837" y="0"/>
              </a:moveTo>
              <a:lnTo>
                <a:pt x="2783837" y="117719"/>
              </a:lnTo>
              <a:lnTo>
                <a:pt x="0" y="117719"/>
              </a:lnTo>
              <a:lnTo>
                <a:pt x="0" y="235438"/>
              </a:lnTo>
            </a:path>
          </a:pathLst>
        </a:custGeom>
        <a:noFill/>
        <a:ln w="12700" cap="flat" cmpd="sng" algn="ctr">
          <a:solidFill>
            <a:srgbClr val="70AD47">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A95E762C-ACF4-40FA-BD55-6E396139D5FC}">
      <dsp:nvSpPr>
        <dsp:cNvPr id="0" name=""/>
        <dsp:cNvSpPr/>
      </dsp:nvSpPr>
      <dsp:spPr>
        <a:xfrm>
          <a:off x="2198307" y="354406"/>
          <a:ext cx="2448697" cy="973030"/>
        </a:xfrm>
        <a:prstGeom prst="rect">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71192" numCol="1" spcCol="1270" anchor="ctr" anchorCtr="0">
          <a:noAutofit/>
        </a:bodyPr>
        <a:lstStyle/>
        <a:p>
          <a:pPr lvl="0" algn="ctr" defTabSz="800100">
            <a:lnSpc>
              <a:spcPct val="90000"/>
            </a:lnSpc>
            <a:spcBef>
              <a:spcPct val="0"/>
            </a:spcBef>
            <a:spcAft>
              <a:spcPct val="35000"/>
            </a:spcAft>
            <a:buNone/>
          </a:pPr>
          <a:r>
            <a:rPr lang="es-CO" sz="1800" kern="1200">
              <a:solidFill>
                <a:sysClr val="window" lastClr="FFFFFF"/>
              </a:solidFill>
              <a:latin typeface="Times New Roman" panose="02020603050405020304" pitchFamily="18" charset="0"/>
              <a:ea typeface="+mn-ea"/>
              <a:cs typeface="Times New Roman" panose="02020603050405020304" pitchFamily="18" charset="0"/>
            </a:rPr>
            <a:t>FISIOVET</a:t>
          </a:r>
          <a:endParaRPr lang="es-CO" sz="28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2198307" y="354406"/>
        <a:ext cx="2448697" cy="973030"/>
      </dsp:txXfrm>
    </dsp:sp>
    <dsp:sp modelId="{7B172594-29EA-40C1-92C7-9A58979F8389}">
      <dsp:nvSpPr>
        <dsp:cNvPr id="0" name=""/>
        <dsp:cNvSpPr/>
      </dsp:nvSpPr>
      <dsp:spPr>
        <a:xfrm flipV="1">
          <a:off x="5563630" y="273595"/>
          <a:ext cx="45716" cy="50160"/>
        </a:xfrm>
        <a:prstGeom prst="rect">
          <a:avLst/>
        </a:prstGeom>
        <a:solidFill>
          <a:sysClr val="window" lastClr="FFFFFF">
            <a:alpha val="90000"/>
            <a:hueOff val="0"/>
            <a:satOff val="0"/>
            <a:lumOff val="0"/>
            <a:alphaOff val="0"/>
          </a:sysClr>
        </a:solidFill>
        <a:ln w="12700" cap="flat" cmpd="sng" algn="ctr">
          <a:solidFill>
            <a:sysClr val="window" lastClr="FFFFFF"/>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0160" tIns="2540" rIns="10160" bIns="2540" numCol="1" spcCol="1270" anchor="ctr" anchorCtr="0">
          <a:noAutofit/>
        </a:bodyPr>
        <a:lstStyle/>
        <a:p>
          <a:pPr lvl="0" algn="r" defTabSz="177800">
            <a:lnSpc>
              <a:spcPct val="90000"/>
            </a:lnSpc>
            <a:spcBef>
              <a:spcPct val="0"/>
            </a:spcBef>
            <a:spcAft>
              <a:spcPct val="35000"/>
            </a:spcAft>
            <a:buNone/>
          </a:pPr>
          <a:endParaRPr lang="es-CO" sz="4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rot="10800000">
        <a:off x="5563630" y="273595"/>
        <a:ext cx="45716" cy="50160"/>
      </dsp:txXfrm>
    </dsp:sp>
    <dsp:sp modelId="{5735CBAF-C1AD-4C05-B70F-786BA7D5324B}">
      <dsp:nvSpPr>
        <dsp:cNvPr id="0" name=""/>
        <dsp:cNvSpPr/>
      </dsp:nvSpPr>
      <dsp:spPr>
        <a:xfrm>
          <a:off x="66585" y="1562875"/>
          <a:ext cx="1144465" cy="556420"/>
        </a:xfrm>
        <a:prstGeom prst="rect">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1192" numCol="1" spcCol="1270" anchor="ctr" anchorCtr="0">
          <a:noAutofit/>
        </a:bodyPr>
        <a:lstStyle/>
        <a:p>
          <a:pPr lvl="0" algn="ctr" defTabSz="533400">
            <a:lnSpc>
              <a:spcPct val="90000"/>
            </a:lnSpc>
            <a:spcBef>
              <a:spcPct val="0"/>
            </a:spcBef>
            <a:spcAft>
              <a:spcPct val="35000"/>
            </a:spcAft>
            <a:buNone/>
          </a:pPr>
          <a:r>
            <a:rPr lang="es-CO" sz="1200" kern="1200">
              <a:solidFill>
                <a:sysClr val="window" lastClr="FFFFFF"/>
              </a:solidFill>
              <a:latin typeface="Times New Roman" panose="02020603050405020304" pitchFamily="18" charset="0"/>
              <a:ea typeface="+mn-ea"/>
              <a:cs typeface="Times New Roman" panose="02020603050405020304" pitchFamily="18" charset="0"/>
            </a:rPr>
            <a:t>SELENE</a:t>
          </a:r>
        </a:p>
      </dsp:txBody>
      <dsp:txXfrm>
        <a:off x="66585" y="1562875"/>
        <a:ext cx="1144465" cy="556420"/>
      </dsp:txXfrm>
    </dsp:sp>
    <dsp:sp modelId="{C2D9D6F3-71FA-4A3D-AD67-6FF528FD4AB2}">
      <dsp:nvSpPr>
        <dsp:cNvPr id="0" name=""/>
        <dsp:cNvSpPr/>
      </dsp:nvSpPr>
      <dsp:spPr>
        <a:xfrm>
          <a:off x="346492" y="1981228"/>
          <a:ext cx="876977" cy="168170"/>
        </a:xfrm>
        <a:prstGeom prst="rect">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buNone/>
          </a:pPr>
          <a:r>
            <a:rPr lang="es-CO" sz="7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RECURSOS HUMANOS</a:t>
          </a:r>
        </a:p>
      </dsp:txBody>
      <dsp:txXfrm>
        <a:off x="346492" y="1981228"/>
        <a:ext cx="876977" cy="168170"/>
      </dsp:txXfrm>
    </dsp:sp>
    <dsp:sp modelId="{660B7C48-0BB7-4166-B9CB-B521EBE8C9A1}">
      <dsp:nvSpPr>
        <dsp:cNvPr id="0" name=""/>
        <dsp:cNvSpPr/>
      </dsp:nvSpPr>
      <dsp:spPr>
        <a:xfrm>
          <a:off x="1458908" y="1562875"/>
          <a:ext cx="1241430" cy="496045"/>
        </a:xfrm>
        <a:prstGeom prst="rect">
          <a:avLst/>
        </a:prstGeom>
        <a:solidFill>
          <a:srgbClr val="5B9BD5">
            <a:hueOff val="-1689636"/>
            <a:satOff val="-4355"/>
            <a:lumOff val="-294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1192" numCol="1" spcCol="1270" anchor="ctr" anchorCtr="0">
          <a:noAutofit/>
        </a:bodyPr>
        <a:lstStyle/>
        <a:p>
          <a:pPr lvl="0" algn="ctr" defTabSz="533400">
            <a:lnSpc>
              <a:spcPct val="90000"/>
            </a:lnSpc>
            <a:spcBef>
              <a:spcPct val="0"/>
            </a:spcBef>
            <a:spcAft>
              <a:spcPct val="35000"/>
            </a:spcAft>
            <a:buNone/>
          </a:pPr>
          <a:r>
            <a:rPr lang="es-CO" sz="1200" kern="1200">
              <a:solidFill>
                <a:sysClr val="window" lastClr="FFFFFF"/>
              </a:solidFill>
              <a:latin typeface="Times New Roman" panose="02020603050405020304" pitchFamily="18" charset="0"/>
              <a:ea typeface="+mn-ea"/>
              <a:cs typeface="Times New Roman" panose="02020603050405020304" pitchFamily="18" charset="0"/>
            </a:rPr>
            <a:t>MAFE</a:t>
          </a:r>
        </a:p>
      </dsp:txBody>
      <dsp:txXfrm>
        <a:off x="1458908" y="1562875"/>
        <a:ext cx="1241430" cy="496045"/>
      </dsp:txXfrm>
    </dsp:sp>
    <dsp:sp modelId="{06DEE233-DEF6-49BC-8EDA-83747EB3A1B3}">
      <dsp:nvSpPr>
        <dsp:cNvPr id="0" name=""/>
        <dsp:cNvSpPr/>
      </dsp:nvSpPr>
      <dsp:spPr>
        <a:xfrm>
          <a:off x="1787298" y="1951040"/>
          <a:ext cx="876977" cy="168170"/>
        </a:xfrm>
        <a:prstGeom prst="rect">
          <a:avLst/>
        </a:prstGeom>
        <a:solidFill>
          <a:sysClr val="window" lastClr="FFFFFF">
            <a:alpha val="90000"/>
            <a:hueOff val="0"/>
            <a:satOff val="0"/>
            <a:lumOff val="0"/>
            <a:alphaOff val="0"/>
          </a:sysClr>
        </a:solidFill>
        <a:ln w="12700" cap="flat" cmpd="sng" algn="ctr">
          <a:solidFill>
            <a:srgbClr val="5B9BD5">
              <a:hueOff val="-1689636"/>
              <a:satOff val="-4355"/>
              <a:lumOff val="-2941"/>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15240" bIns="3810" numCol="1" spcCol="1270" anchor="ctr" anchorCtr="0">
          <a:noAutofit/>
        </a:bodyPr>
        <a:lstStyle/>
        <a:p>
          <a:pPr lvl="0" algn="r" defTabSz="266700">
            <a:lnSpc>
              <a:spcPct val="90000"/>
            </a:lnSpc>
            <a:spcBef>
              <a:spcPct val="0"/>
            </a:spcBef>
            <a:spcAft>
              <a:spcPct val="35000"/>
            </a:spcAft>
            <a:buNone/>
          </a:pPr>
          <a:r>
            <a:rPr lang="es-CO" sz="600" kern="1200">
              <a:solidFill>
                <a:sysClr val="windowText" lastClr="000000">
                  <a:hueOff val="0"/>
                  <a:satOff val="0"/>
                  <a:lumOff val="0"/>
                  <a:alphaOff val="0"/>
                </a:sysClr>
              </a:solidFill>
              <a:latin typeface="Calibri" panose="020F0502020204030204"/>
              <a:ea typeface="+mn-ea"/>
              <a:cs typeface="+mn-cs"/>
            </a:rPr>
            <a:t>ADMINISTRADORA DE REDES SOCIALES</a:t>
          </a:r>
        </a:p>
      </dsp:txBody>
      <dsp:txXfrm>
        <a:off x="1787298" y="1951040"/>
        <a:ext cx="876977" cy="168170"/>
      </dsp:txXfrm>
    </dsp:sp>
    <dsp:sp modelId="{598502EB-56A5-4E1B-A1C9-03D36AEBAA2D}">
      <dsp:nvSpPr>
        <dsp:cNvPr id="0" name=""/>
        <dsp:cNvSpPr/>
      </dsp:nvSpPr>
      <dsp:spPr>
        <a:xfrm>
          <a:off x="2935777" y="1562875"/>
          <a:ext cx="974419" cy="504511"/>
        </a:xfrm>
        <a:prstGeom prst="rect">
          <a:avLst/>
        </a:prstGeom>
        <a:solidFill>
          <a:srgbClr val="5B9BD5">
            <a:hueOff val="-3379271"/>
            <a:satOff val="-8710"/>
            <a:lumOff val="-5883"/>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1192" numCol="1" spcCol="1270" anchor="ctr" anchorCtr="0">
          <a:noAutofit/>
        </a:bodyPr>
        <a:lstStyle/>
        <a:p>
          <a:pPr lvl="0" algn="ctr" defTabSz="533400">
            <a:lnSpc>
              <a:spcPct val="90000"/>
            </a:lnSpc>
            <a:spcBef>
              <a:spcPct val="0"/>
            </a:spcBef>
            <a:spcAft>
              <a:spcPct val="35000"/>
            </a:spcAft>
            <a:buNone/>
          </a:pPr>
          <a:r>
            <a:rPr lang="es-CO" sz="1200" kern="1200">
              <a:solidFill>
                <a:sysClr val="window" lastClr="FFFFFF"/>
              </a:solidFill>
              <a:latin typeface="Times New Roman" panose="02020603050405020304" pitchFamily="18" charset="0"/>
              <a:ea typeface="+mn-ea"/>
              <a:cs typeface="Times New Roman" panose="02020603050405020304" pitchFamily="18" charset="0"/>
            </a:rPr>
            <a:t>LUIS</a:t>
          </a:r>
        </a:p>
      </dsp:txBody>
      <dsp:txXfrm>
        <a:off x="2935777" y="1562875"/>
        <a:ext cx="974419" cy="504511"/>
      </dsp:txXfrm>
    </dsp:sp>
    <dsp:sp modelId="{8C317C47-4B94-4DC8-B1CC-3FB92D3C9B5A}">
      <dsp:nvSpPr>
        <dsp:cNvPr id="0" name=""/>
        <dsp:cNvSpPr/>
      </dsp:nvSpPr>
      <dsp:spPr>
        <a:xfrm>
          <a:off x="3130661" y="1955273"/>
          <a:ext cx="876977" cy="168170"/>
        </a:xfrm>
        <a:prstGeom prst="rect">
          <a:avLst/>
        </a:prstGeom>
        <a:solidFill>
          <a:sysClr val="window" lastClr="FFFFFF">
            <a:alpha val="90000"/>
            <a:hueOff val="0"/>
            <a:satOff val="0"/>
            <a:lumOff val="0"/>
            <a:alphaOff val="0"/>
          </a:sysClr>
        </a:solidFill>
        <a:ln w="12700" cap="flat" cmpd="sng" algn="ctr">
          <a:solidFill>
            <a:srgbClr val="5B9BD5">
              <a:hueOff val="-3379271"/>
              <a:satOff val="-8710"/>
              <a:lumOff val="-5883"/>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buNone/>
          </a:pPr>
          <a:r>
            <a:rPr lang="es-CO" sz="7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CONTADOR</a:t>
          </a:r>
          <a:endParaRPr lang="es-CO" sz="8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130661" y="1955273"/>
        <a:ext cx="876977" cy="168170"/>
      </dsp:txXfrm>
    </dsp:sp>
    <dsp:sp modelId="{C8997698-D973-4A67-8C4C-F58D84C21EC4}">
      <dsp:nvSpPr>
        <dsp:cNvPr id="0" name=""/>
        <dsp:cNvSpPr/>
      </dsp:nvSpPr>
      <dsp:spPr>
        <a:xfrm>
          <a:off x="4243077" y="1562875"/>
          <a:ext cx="1053688" cy="504511"/>
        </a:xfrm>
        <a:prstGeom prst="rect">
          <a:avLst/>
        </a:prstGeom>
        <a:solidFill>
          <a:srgbClr val="5B9BD5">
            <a:hueOff val="-5068907"/>
            <a:satOff val="-13064"/>
            <a:lumOff val="-8824"/>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1192" numCol="1" spcCol="1270" anchor="ctr" anchorCtr="0">
          <a:noAutofit/>
        </a:bodyPr>
        <a:lstStyle/>
        <a:p>
          <a:pPr lvl="0" algn="ctr" defTabSz="533400">
            <a:lnSpc>
              <a:spcPct val="90000"/>
            </a:lnSpc>
            <a:spcBef>
              <a:spcPct val="0"/>
            </a:spcBef>
            <a:spcAft>
              <a:spcPct val="35000"/>
            </a:spcAft>
            <a:buNone/>
          </a:pPr>
          <a:r>
            <a:rPr lang="es-CO" sz="1200" kern="1200">
              <a:solidFill>
                <a:sysClr val="window" lastClr="FFFFFF"/>
              </a:solidFill>
              <a:latin typeface="Times New Roman" panose="02020603050405020304" pitchFamily="18" charset="0"/>
              <a:ea typeface="+mn-ea"/>
              <a:cs typeface="Times New Roman" panose="02020603050405020304" pitchFamily="18" charset="0"/>
            </a:rPr>
            <a:t>VALENTINA</a:t>
          </a:r>
        </a:p>
      </dsp:txBody>
      <dsp:txXfrm>
        <a:off x="4243077" y="1562875"/>
        <a:ext cx="1053688" cy="504511"/>
      </dsp:txXfrm>
    </dsp:sp>
    <dsp:sp modelId="{05DF1A3F-9E90-41B3-B2DA-3696015FB919}">
      <dsp:nvSpPr>
        <dsp:cNvPr id="0" name=""/>
        <dsp:cNvSpPr/>
      </dsp:nvSpPr>
      <dsp:spPr>
        <a:xfrm>
          <a:off x="4477596" y="1955273"/>
          <a:ext cx="876977" cy="168170"/>
        </a:xfrm>
        <a:prstGeom prst="rect">
          <a:avLst/>
        </a:prstGeom>
        <a:solidFill>
          <a:sysClr val="window" lastClr="FFFFFF">
            <a:alpha val="90000"/>
            <a:hueOff val="0"/>
            <a:satOff val="0"/>
            <a:lumOff val="0"/>
            <a:alphaOff val="0"/>
          </a:sysClr>
        </a:solidFill>
        <a:ln w="12700" cap="flat" cmpd="sng" algn="ctr">
          <a:solidFill>
            <a:srgbClr val="5B9BD5">
              <a:hueOff val="-5068907"/>
              <a:satOff val="-13064"/>
              <a:lumOff val="-8824"/>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buNone/>
          </a:pPr>
          <a:r>
            <a:rPr lang="es-CO" sz="7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IMPULSADORA</a:t>
          </a:r>
          <a:endParaRPr lang="es-CO" sz="8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4477596" y="1955273"/>
        <a:ext cx="876977" cy="168170"/>
      </dsp:txXfrm>
    </dsp:sp>
    <dsp:sp modelId="{49354D9F-ABC0-4668-AEC1-CB5CF5E401F3}">
      <dsp:nvSpPr>
        <dsp:cNvPr id="0" name=""/>
        <dsp:cNvSpPr/>
      </dsp:nvSpPr>
      <dsp:spPr>
        <a:xfrm>
          <a:off x="5590012" y="1562875"/>
          <a:ext cx="974419" cy="504511"/>
        </a:xfrm>
        <a:prstGeom prst="rect">
          <a:avLst/>
        </a:prstGeom>
        <a:solidFill>
          <a:srgbClr val="5B9BD5">
            <a:hueOff val="-6758543"/>
            <a:satOff val="-17419"/>
            <a:lumOff val="-1176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1192" numCol="1" spcCol="1270" anchor="ctr" anchorCtr="0">
          <a:noAutofit/>
        </a:bodyPr>
        <a:lstStyle/>
        <a:p>
          <a:pPr lvl="0" algn="ctr" defTabSz="533400">
            <a:lnSpc>
              <a:spcPct val="90000"/>
            </a:lnSpc>
            <a:spcBef>
              <a:spcPct val="0"/>
            </a:spcBef>
            <a:spcAft>
              <a:spcPct val="35000"/>
            </a:spcAft>
            <a:buNone/>
          </a:pPr>
          <a:r>
            <a:rPr lang="es-CO" sz="1200" kern="1200">
              <a:solidFill>
                <a:sysClr val="window" lastClr="FFFFFF"/>
              </a:solidFill>
              <a:latin typeface="Times New Roman" panose="02020603050405020304" pitchFamily="18" charset="0"/>
              <a:ea typeface="+mn-ea"/>
              <a:cs typeface="Times New Roman" panose="02020603050405020304" pitchFamily="18" charset="0"/>
            </a:rPr>
            <a:t>SINDI</a:t>
          </a:r>
        </a:p>
      </dsp:txBody>
      <dsp:txXfrm>
        <a:off x="5590012" y="1562875"/>
        <a:ext cx="974419" cy="504511"/>
      </dsp:txXfrm>
    </dsp:sp>
    <dsp:sp modelId="{7B33F062-8E1A-46A6-9438-ADD887823605}">
      <dsp:nvSpPr>
        <dsp:cNvPr id="0" name=""/>
        <dsp:cNvSpPr/>
      </dsp:nvSpPr>
      <dsp:spPr>
        <a:xfrm>
          <a:off x="5784896" y="1955273"/>
          <a:ext cx="876977" cy="168170"/>
        </a:xfrm>
        <a:prstGeom prst="rect">
          <a:avLst/>
        </a:prstGeom>
        <a:solidFill>
          <a:sysClr val="window" lastClr="FFFFFF">
            <a:alpha val="90000"/>
            <a:hueOff val="0"/>
            <a:satOff val="0"/>
            <a:lumOff val="0"/>
            <a:alphaOff val="0"/>
          </a:sysClr>
        </a:solidFill>
        <a:ln w="12700" cap="flat" cmpd="sng" algn="ctr">
          <a:solidFill>
            <a:srgbClr val="5B9BD5">
              <a:hueOff val="-6758543"/>
              <a:satOff val="-17419"/>
              <a:lumOff val="-11765"/>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buNone/>
          </a:pPr>
          <a:r>
            <a:rPr lang="es-CO" sz="7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ASESORA </a:t>
          </a:r>
          <a:r>
            <a:rPr lang="es-CO" sz="105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sp:txBody>
      <dsp:txXfrm>
        <a:off x="5784896" y="1955273"/>
        <a:ext cx="876977" cy="168170"/>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A1C1ACA-65DB-4E62-8B9F-E94C87D71ED7}">
      <dsp:nvSpPr>
        <dsp:cNvPr id="0" name=""/>
        <dsp:cNvSpPr/>
      </dsp:nvSpPr>
      <dsp:spPr>
        <a:xfrm>
          <a:off x="2218134" y="1154"/>
          <a:ext cx="1050131" cy="682585"/>
        </a:xfrm>
        <a:prstGeom prst="roundRect">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buNone/>
          </a:pPr>
          <a:r>
            <a:rPr lang="es-CO" sz="1300" kern="1200">
              <a:solidFill>
                <a:sysClr val="window" lastClr="FFFFFF"/>
              </a:solidFill>
              <a:latin typeface="Times New Roman" panose="02020603050405020304" pitchFamily="18" charset="0"/>
              <a:ea typeface="+mn-ea"/>
              <a:cs typeface="Times New Roman" panose="02020603050405020304" pitchFamily="18" charset="0"/>
            </a:rPr>
            <a:t>Instagram</a:t>
          </a:r>
        </a:p>
      </dsp:txBody>
      <dsp:txXfrm>
        <a:off x="2251455" y="34475"/>
        <a:ext cx="983489" cy="615943"/>
      </dsp:txXfrm>
    </dsp:sp>
    <dsp:sp modelId="{6F671D43-0BA2-4869-8C0B-840DA5BC6EE8}">
      <dsp:nvSpPr>
        <dsp:cNvPr id="0" name=""/>
        <dsp:cNvSpPr/>
      </dsp:nvSpPr>
      <dsp:spPr>
        <a:xfrm>
          <a:off x="1377808" y="342446"/>
          <a:ext cx="2730783" cy="2730783"/>
        </a:xfrm>
        <a:custGeom>
          <a:avLst/>
          <a:gdLst/>
          <a:ahLst/>
          <a:cxnLst/>
          <a:rect l="0" t="0" r="0" b="0"/>
          <a:pathLst>
            <a:path>
              <a:moveTo>
                <a:pt x="1897692" y="108033"/>
              </a:moveTo>
              <a:arcTo wR="1365391" hR="1365391" stAng="17576717" swAng="1964424"/>
            </a:path>
          </a:pathLst>
        </a:custGeom>
        <a:noFill/>
        <a:ln w="9525" cap="flat" cmpd="sng" algn="ctr">
          <a:solidFill>
            <a:srgbClr val="9BBB59">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C1F5E6A0-9642-4FA7-89CE-756FD2F079BB}">
      <dsp:nvSpPr>
        <dsp:cNvPr id="0" name=""/>
        <dsp:cNvSpPr/>
      </dsp:nvSpPr>
      <dsp:spPr>
        <a:xfrm>
          <a:off x="3516699" y="944616"/>
          <a:ext cx="1050131" cy="682585"/>
        </a:xfrm>
        <a:prstGeom prst="roundRect">
          <a:avLst/>
        </a:prstGeom>
        <a:solidFill>
          <a:srgbClr val="9BBB59">
            <a:hueOff val="2812566"/>
            <a:satOff val="-4220"/>
            <a:lumOff val="-686"/>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buNone/>
          </a:pPr>
          <a:r>
            <a:rPr lang="es-CO" sz="1300" kern="1200">
              <a:solidFill>
                <a:sysClr val="window" lastClr="FFFFFF"/>
              </a:solidFill>
              <a:latin typeface="Times New Roman" panose="02020603050405020304" pitchFamily="18" charset="0"/>
              <a:ea typeface="+mn-ea"/>
              <a:cs typeface="Times New Roman" panose="02020603050405020304" pitchFamily="18" charset="0"/>
            </a:rPr>
            <a:t>Facebook</a:t>
          </a:r>
        </a:p>
      </dsp:txBody>
      <dsp:txXfrm>
        <a:off x="3550020" y="977937"/>
        <a:ext cx="983489" cy="615943"/>
      </dsp:txXfrm>
    </dsp:sp>
    <dsp:sp modelId="{9E2E6676-2CE6-4258-B63E-852D5B45567A}">
      <dsp:nvSpPr>
        <dsp:cNvPr id="0" name=""/>
        <dsp:cNvSpPr/>
      </dsp:nvSpPr>
      <dsp:spPr>
        <a:xfrm>
          <a:off x="1377808" y="342446"/>
          <a:ext cx="2730783" cy="2730783"/>
        </a:xfrm>
        <a:custGeom>
          <a:avLst/>
          <a:gdLst/>
          <a:ahLst/>
          <a:cxnLst/>
          <a:rect l="0" t="0" r="0" b="0"/>
          <a:pathLst>
            <a:path>
              <a:moveTo>
                <a:pt x="2728889" y="1293491"/>
              </a:moveTo>
              <a:arcTo wR="1365391" hR="1365391" stAng="21418887" swAng="2198521"/>
            </a:path>
          </a:pathLst>
        </a:custGeom>
        <a:noFill/>
        <a:ln w="9525" cap="flat" cmpd="sng" algn="ctr">
          <a:solidFill>
            <a:srgbClr val="9BBB59">
              <a:hueOff val="2812566"/>
              <a:satOff val="-4220"/>
              <a:lumOff val="-686"/>
              <a:alphaOff val="0"/>
            </a:srgbClr>
          </a:solidFill>
          <a:prstDash val="solid"/>
          <a:miter lim="800000"/>
        </a:ln>
        <a:effectLst/>
      </dsp:spPr>
      <dsp:style>
        <a:lnRef idx="1">
          <a:scrgbClr r="0" g="0" b="0"/>
        </a:lnRef>
        <a:fillRef idx="0">
          <a:scrgbClr r="0" g="0" b="0"/>
        </a:fillRef>
        <a:effectRef idx="0">
          <a:scrgbClr r="0" g="0" b="0"/>
        </a:effectRef>
        <a:fontRef idx="minor"/>
      </dsp:style>
    </dsp:sp>
    <dsp:sp modelId="{1F89AD6C-F2C2-4055-8307-EA9AB8910B4A}">
      <dsp:nvSpPr>
        <dsp:cNvPr id="0" name=""/>
        <dsp:cNvSpPr/>
      </dsp:nvSpPr>
      <dsp:spPr>
        <a:xfrm>
          <a:off x="3020691" y="2471170"/>
          <a:ext cx="1050131" cy="682585"/>
        </a:xfrm>
        <a:prstGeom prst="roundRect">
          <a:avLst/>
        </a:prstGeom>
        <a:solidFill>
          <a:srgbClr val="9BBB59">
            <a:hueOff val="5625132"/>
            <a:satOff val="-8440"/>
            <a:lumOff val="-1373"/>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buNone/>
          </a:pPr>
          <a:r>
            <a:rPr lang="es-CO" sz="1300" kern="1200">
              <a:solidFill>
                <a:sysClr val="window" lastClr="FFFFFF"/>
              </a:solidFill>
              <a:latin typeface="Times New Roman" panose="02020603050405020304" pitchFamily="18" charset="0"/>
              <a:ea typeface="+mn-ea"/>
              <a:cs typeface="Times New Roman" panose="02020603050405020304" pitchFamily="18" charset="0"/>
            </a:rPr>
            <a:t>WhatsApp</a:t>
          </a:r>
        </a:p>
      </dsp:txBody>
      <dsp:txXfrm>
        <a:off x="3054012" y="2504491"/>
        <a:ext cx="983489" cy="615943"/>
      </dsp:txXfrm>
    </dsp:sp>
    <dsp:sp modelId="{AC396916-C3C9-4601-90BA-A1E33AA3C66A}">
      <dsp:nvSpPr>
        <dsp:cNvPr id="0" name=""/>
        <dsp:cNvSpPr/>
      </dsp:nvSpPr>
      <dsp:spPr>
        <a:xfrm>
          <a:off x="1377808" y="342446"/>
          <a:ext cx="2730783" cy="2730783"/>
        </a:xfrm>
        <a:custGeom>
          <a:avLst/>
          <a:gdLst/>
          <a:ahLst/>
          <a:cxnLst/>
          <a:rect l="0" t="0" r="0" b="0"/>
          <a:pathLst>
            <a:path>
              <a:moveTo>
                <a:pt x="1637447" y="2703405"/>
              </a:moveTo>
              <a:arcTo wR="1365391" hR="1365391" stAng="4710411" swAng="1379177"/>
            </a:path>
          </a:pathLst>
        </a:custGeom>
        <a:noFill/>
        <a:ln w="9525" cap="flat" cmpd="sng" algn="ctr">
          <a:solidFill>
            <a:srgbClr val="9BBB59">
              <a:hueOff val="5625132"/>
              <a:satOff val="-8440"/>
              <a:lumOff val="-1373"/>
              <a:alphaOff val="0"/>
            </a:srgbClr>
          </a:solidFill>
          <a:prstDash val="solid"/>
          <a:miter lim="800000"/>
        </a:ln>
        <a:effectLst/>
      </dsp:spPr>
      <dsp:style>
        <a:lnRef idx="1">
          <a:scrgbClr r="0" g="0" b="0"/>
        </a:lnRef>
        <a:fillRef idx="0">
          <a:scrgbClr r="0" g="0" b="0"/>
        </a:fillRef>
        <a:effectRef idx="0">
          <a:scrgbClr r="0" g="0" b="0"/>
        </a:effectRef>
        <a:fontRef idx="minor"/>
      </dsp:style>
    </dsp:sp>
    <dsp:sp modelId="{ECD7C720-7CBF-4C76-94A8-85CB005C399C}">
      <dsp:nvSpPr>
        <dsp:cNvPr id="0" name=""/>
        <dsp:cNvSpPr/>
      </dsp:nvSpPr>
      <dsp:spPr>
        <a:xfrm>
          <a:off x="1415577" y="2471170"/>
          <a:ext cx="1050131" cy="682585"/>
        </a:xfrm>
        <a:prstGeom prst="roundRect">
          <a:avLst/>
        </a:prstGeom>
        <a:solidFill>
          <a:srgbClr val="9BBB59">
            <a:hueOff val="8437698"/>
            <a:satOff val="-12660"/>
            <a:lumOff val="-2059"/>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buNone/>
          </a:pPr>
          <a:r>
            <a:rPr lang="es-CO" sz="1300" kern="1200">
              <a:solidFill>
                <a:sysClr val="window" lastClr="FFFFFF"/>
              </a:solidFill>
              <a:latin typeface="Times New Roman" panose="02020603050405020304" pitchFamily="18" charset="0"/>
              <a:ea typeface="+mn-ea"/>
              <a:cs typeface="Times New Roman" panose="02020603050405020304" pitchFamily="18" charset="0"/>
            </a:rPr>
            <a:t>Pendones</a:t>
          </a:r>
        </a:p>
      </dsp:txBody>
      <dsp:txXfrm>
        <a:off x="1448898" y="2504491"/>
        <a:ext cx="983489" cy="615943"/>
      </dsp:txXfrm>
    </dsp:sp>
    <dsp:sp modelId="{72DFF149-78CF-4F98-841A-843CFABB4B0C}">
      <dsp:nvSpPr>
        <dsp:cNvPr id="0" name=""/>
        <dsp:cNvSpPr/>
      </dsp:nvSpPr>
      <dsp:spPr>
        <a:xfrm>
          <a:off x="1377808" y="342446"/>
          <a:ext cx="2730783" cy="2730783"/>
        </a:xfrm>
        <a:custGeom>
          <a:avLst/>
          <a:gdLst/>
          <a:ahLst/>
          <a:cxnLst/>
          <a:rect l="0" t="0" r="0" b="0"/>
          <a:pathLst>
            <a:path>
              <a:moveTo>
                <a:pt x="228437" y="2121453"/>
              </a:moveTo>
              <a:arcTo wR="1365391" hR="1365391" stAng="8782592" swAng="2198521"/>
            </a:path>
          </a:pathLst>
        </a:custGeom>
        <a:noFill/>
        <a:ln w="9525" cap="flat" cmpd="sng" algn="ctr">
          <a:solidFill>
            <a:srgbClr val="9BBB59">
              <a:hueOff val="8437698"/>
              <a:satOff val="-12660"/>
              <a:lumOff val="-2059"/>
              <a:alphaOff val="0"/>
            </a:srgbClr>
          </a:solidFill>
          <a:prstDash val="solid"/>
          <a:miter lim="800000"/>
        </a:ln>
        <a:effectLst/>
      </dsp:spPr>
      <dsp:style>
        <a:lnRef idx="1">
          <a:scrgbClr r="0" g="0" b="0"/>
        </a:lnRef>
        <a:fillRef idx="0">
          <a:scrgbClr r="0" g="0" b="0"/>
        </a:fillRef>
        <a:effectRef idx="0">
          <a:scrgbClr r="0" g="0" b="0"/>
        </a:effectRef>
        <a:fontRef idx="minor"/>
      </dsp:style>
    </dsp:sp>
    <dsp:sp modelId="{EC6768C5-836A-4E64-AF03-B75A50E3AF27}">
      <dsp:nvSpPr>
        <dsp:cNvPr id="0" name=""/>
        <dsp:cNvSpPr/>
      </dsp:nvSpPr>
      <dsp:spPr>
        <a:xfrm>
          <a:off x="919569" y="944616"/>
          <a:ext cx="1050131" cy="682585"/>
        </a:xfrm>
        <a:prstGeom prst="roundRect">
          <a:avLst/>
        </a:prstGeom>
        <a:solidFill>
          <a:srgbClr val="9BBB59">
            <a:hueOff val="11250264"/>
            <a:satOff val="-16880"/>
            <a:lumOff val="-2745"/>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buNone/>
          </a:pPr>
          <a:r>
            <a:rPr lang="es-CO" sz="1300" kern="1200">
              <a:solidFill>
                <a:sysClr val="window" lastClr="FFFFFF"/>
              </a:solidFill>
              <a:latin typeface="Times New Roman" panose="02020603050405020304" pitchFamily="18" charset="0"/>
              <a:ea typeface="+mn-ea"/>
              <a:cs typeface="Times New Roman" panose="02020603050405020304" pitchFamily="18" charset="0"/>
            </a:rPr>
            <a:t>Tarjetas de presentación</a:t>
          </a:r>
        </a:p>
      </dsp:txBody>
      <dsp:txXfrm>
        <a:off x="952890" y="977937"/>
        <a:ext cx="983489" cy="615943"/>
      </dsp:txXfrm>
    </dsp:sp>
    <dsp:sp modelId="{83F58CE2-7FB5-45D9-95FF-02A320B6B4DD}">
      <dsp:nvSpPr>
        <dsp:cNvPr id="0" name=""/>
        <dsp:cNvSpPr/>
      </dsp:nvSpPr>
      <dsp:spPr>
        <a:xfrm>
          <a:off x="1377808" y="342446"/>
          <a:ext cx="2730783" cy="2730783"/>
        </a:xfrm>
        <a:custGeom>
          <a:avLst/>
          <a:gdLst/>
          <a:ahLst/>
          <a:cxnLst/>
          <a:rect l="0" t="0" r="0" b="0"/>
          <a:pathLst>
            <a:path>
              <a:moveTo>
                <a:pt x="237636" y="595675"/>
              </a:moveTo>
              <a:arcTo wR="1365391" hR="1365391" stAng="12858860" swAng="1964424"/>
            </a:path>
          </a:pathLst>
        </a:custGeom>
        <a:noFill/>
        <a:ln w="9525" cap="flat" cmpd="sng" algn="ctr">
          <a:solidFill>
            <a:srgbClr val="9BBB59">
              <a:hueOff val="11250264"/>
              <a:satOff val="-16880"/>
              <a:lumOff val="-2745"/>
              <a:alphaOff val="0"/>
            </a:srgb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3D981D-A926-477B-8652-0859CFDF5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1172</Words>
  <Characters>6452</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Corporación Universitaria Remington</Company>
  <LinksUpToDate>false</LinksUpToDate>
  <CharactersWithSpaces>7609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Alcides Patiño</dc:creator>
  <cp:lastModifiedBy>Luffi</cp:lastModifiedBy>
  <cp:revision>2</cp:revision>
  <dcterms:created xsi:type="dcterms:W3CDTF">2023-05-31T10:19:00Z</dcterms:created>
  <dcterms:modified xsi:type="dcterms:W3CDTF">2023-05-31T10:19:00Z</dcterms:modified>
</cp:coreProperties>
</file>